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E2A7B" w14:textId="77777777" w:rsidR="00A676D7" w:rsidRPr="00A676D7" w:rsidRDefault="00A676D7" w:rsidP="00BE7D4E">
      <w:pPr>
        <w:widowControl/>
        <w:wordWrap/>
        <w:autoSpaceDE/>
        <w:autoSpaceDN/>
        <w:snapToGrid w:val="0"/>
        <w:spacing w:after="0" w:line="384" w:lineRule="auto"/>
        <w:jc w:val="center"/>
        <w:rPr>
          <w:rFonts w:ascii="Times New Roman" w:eastAsia="한양신명조" w:hAnsi="Times New Roman" w:cs="Times New Roman"/>
          <w:b/>
          <w:bCs/>
          <w:color w:val="000000"/>
          <w:kern w:val="0"/>
          <w:szCs w:val="20"/>
        </w:rPr>
      </w:pPr>
    </w:p>
    <w:p w14:paraId="7F90ADA9" w14:textId="77777777" w:rsidR="00BE7D4E" w:rsidRPr="00BE7D4E" w:rsidRDefault="00BE7D4E" w:rsidP="00BE7D4E">
      <w:pPr>
        <w:widowControl/>
        <w:wordWrap/>
        <w:autoSpaceDE/>
        <w:autoSpaceDN/>
        <w:snapToGrid w:val="0"/>
        <w:spacing w:after="0" w:line="384" w:lineRule="auto"/>
        <w:jc w:val="center"/>
        <w:rPr>
          <w:rFonts w:ascii="Times New Roman" w:eastAsia="한양신명조" w:hAnsi="Times New Roman" w:cs="Times New Roman"/>
          <w:b/>
          <w:bCs/>
          <w:color w:val="000000"/>
          <w:kern w:val="0"/>
          <w:sz w:val="28"/>
          <w:szCs w:val="28"/>
        </w:rPr>
      </w:pPr>
      <w:r w:rsidRPr="00BE7D4E">
        <w:rPr>
          <w:rFonts w:ascii="Times New Roman" w:eastAsia="한양신명조" w:hAnsi="Times New Roman" w:cs="Times New Roman"/>
          <w:b/>
          <w:bCs/>
          <w:color w:val="000000"/>
          <w:kern w:val="0"/>
          <w:sz w:val="28"/>
          <w:szCs w:val="28"/>
        </w:rPr>
        <w:t>The role of commensal microbes on the longevity effect of dietary restriction</w:t>
      </w:r>
    </w:p>
    <w:p w14:paraId="6C632BB2" w14:textId="77777777" w:rsidR="00BE7D4E" w:rsidRPr="00BE7D4E" w:rsidRDefault="00BE7D4E" w:rsidP="00BE7D4E">
      <w:pPr>
        <w:widowControl/>
        <w:wordWrap/>
        <w:autoSpaceDE/>
        <w:autoSpaceDN/>
        <w:snapToGrid w:val="0"/>
        <w:spacing w:after="0" w:line="384" w:lineRule="auto"/>
        <w:jc w:val="center"/>
        <w:rPr>
          <w:rFonts w:ascii="Times New Roman" w:eastAsia="한양신명조" w:hAnsi="Times New Roman" w:cs="Times New Roman"/>
          <w:color w:val="000000"/>
          <w:kern w:val="0"/>
          <w:sz w:val="24"/>
          <w:szCs w:val="24"/>
        </w:rPr>
      </w:pPr>
    </w:p>
    <w:p w14:paraId="33903CE2" w14:textId="1AC3E5C5" w:rsidR="00BE7D4E" w:rsidRPr="00BE7D4E" w:rsidRDefault="00BE7D4E" w:rsidP="00BE7D4E">
      <w:pPr>
        <w:spacing w:after="180" w:line="240" w:lineRule="auto"/>
        <w:jc w:val="center"/>
        <w:rPr>
          <w:rFonts w:ascii="Times New Roman" w:eastAsia="바탕" w:hAnsi="Times New Roman" w:cs="Times New Roman"/>
          <w:sz w:val="24"/>
          <w:szCs w:val="24"/>
          <w:lang w:val="x-none" w:eastAsia="x-none"/>
        </w:rPr>
      </w:pPr>
      <w:r w:rsidRPr="00A06F7A">
        <w:rPr>
          <w:rFonts w:ascii="Times New Roman" w:eastAsia="맑은 고딕" w:hAnsi="Times New Roman" w:cs="Times New Roman"/>
          <w:sz w:val="24"/>
          <w:szCs w:val="24"/>
          <w:lang w:eastAsia="x-none"/>
        </w:rPr>
        <w:t>Ji-Hyeon Lee</w:t>
      </w:r>
      <w:r w:rsidR="00A06F7A" w:rsidRPr="00A06F7A">
        <w:rPr>
          <w:rFonts w:ascii="Times New Roman" w:eastAsia="맑은 고딕" w:hAnsi="Times New Roman" w:cs="Times New Roman" w:hint="eastAsia"/>
          <w:sz w:val="24"/>
          <w:szCs w:val="24"/>
          <w:vertAlign w:val="superscript"/>
        </w:rPr>
        <w:t>p</w:t>
      </w:r>
      <w:r w:rsidR="00DA4A09" w:rsidRPr="00A06F7A">
        <w:rPr>
          <w:rFonts w:ascii="Times New Roman" w:eastAsia="맑은 고딕" w:hAnsi="Times New Roman" w:cs="Times New Roman"/>
          <w:sz w:val="24"/>
          <w:szCs w:val="24"/>
          <w:vertAlign w:val="superscript"/>
          <w:lang w:eastAsia="x-none"/>
        </w:rPr>
        <w:t>1</w:t>
      </w:r>
      <w:r w:rsidRPr="00BE7D4E">
        <w:rPr>
          <w:rFonts w:ascii="Times New Roman" w:eastAsia="맑은 고딕" w:hAnsi="Times New Roman" w:cs="Times New Roman"/>
          <w:sz w:val="24"/>
          <w:szCs w:val="24"/>
          <w:lang w:val="x-none" w:eastAsia="x-none"/>
        </w:rPr>
        <w:t>, Shin-Hae Lee</w:t>
      </w:r>
      <w:r w:rsidR="00DA4A09" w:rsidRPr="00DA4A09">
        <w:rPr>
          <w:rFonts w:ascii="Times New Roman" w:eastAsia="맑은 고딕" w:hAnsi="Times New Roman" w:cs="Times New Roman"/>
          <w:sz w:val="24"/>
          <w:szCs w:val="24"/>
          <w:vertAlign w:val="superscript"/>
          <w:lang w:eastAsia="x-none"/>
        </w:rPr>
        <w:t>1</w:t>
      </w:r>
      <w:r w:rsidRPr="00BE7D4E">
        <w:rPr>
          <w:rFonts w:ascii="Times New Roman" w:eastAsia="맑은 고딕" w:hAnsi="Times New Roman" w:cs="Times New Roman"/>
          <w:sz w:val="24"/>
          <w:szCs w:val="24"/>
          <w:lang w:val="x-none" w:eastAsia="x-none"/>
        </w:rPr>
        <w:t>,</w:t>
      </w:r>
      <w:r w:rsidR="00C84020" w:rsidRPr="00C84020">
        <w:rPr>
          <w:rFonts w:ascii="Times New Roman" w:eastAsia="맑은 고딕" w:hAnsi="Times New Roman" w:cs="Times New Roman"/>
          <w:sz w:val="24"/>
          <w:szCs w:val="24"/>
          <w:lang w:val="x-none" w:eastAsia="x-none"/>
        </w:rPr>
        <w:t xml:space="preserve"> </w:t>
      </w:r>
      <w:r w:rsidR="00C84020" w:rsidRPr="00BE7D4E">
        <w:rPr>
          <w:rFonts w:ascii="Times New Roman" w:eastAsia="맑은 고딕" w:hAnsi="Times New Roman" w:cs="Times New Roman"/>
          <w:sz w:val="24"/>
          <w:szCs w:val="24"/>
          <w:lang w:val="x-none" w:eastAsia="x-none"/>
        </w:rPr>
        <w:t>Ah Yoon</w:t>
      </w:r>
      <w:r w:rsidR="00C84020" w:rsidRPr="00DA4A09">
        <w:rPr>
          <w:rFonts w:ascii="Times New Roman" w:eastAsia="맑은 고딕" w:hAnsi="Times New Roman" w:cs="Times New Roman"/>
          <w:sz w:val="24"/>
          <w:szCs w:val="24"/>
          <w:vertAlign w:val="superscript"/>
          <w:lang w:eastAsia="x-none"/>
        </w:rPr>
        <w:t>1</w:t>
      </w:r>
      <w:r w:rsidR="00C84020" w:rsidRPr="00BE7D4E">
        <w:rPr>
          <w:rFonts w:ascii="Times New Roman" w:eastAsia="맑은 고딕" w:hAnsi="Times New Roman" w:cs="Times New Roman"/>
          <w:sz w:val="24"/>
          <w:szCs w:val="24"/>
          <w:lang w:val="x-none" w:eastAsia="x-none"/>
        </w:rPr>
        <w:t>,</w:t>
      </w:r>
      <w:r w:rsidR="00C84020">
        <w:rPr>
          <w:rFonts w:ascii="Times New Roman" w:eastAsia="맑은 고딕" w:hAnsi="Times New Roman" w:cs="Times New Roman"/>
          <w:sz w:val="24"/>
          <w:szCs w:val="24"/>
          <w:lang w:val="x-none" w:eastAsia="x-none"/>
        </w:rPr>
        <w:t xml:space="preserve"> </w:t>
      </w:r>
      <w:r w:rsidR="00C84020">
        <w:rPr>
          <w:rFonts w:ascii="Times New Roman" w:eastAsia="맑은 고딕" w:hAnsi="Times New Roman" w:cs="Times New Roman"/>
          <w:sz w:val="24"/>
          <w:szCs w:val="24"/>
          <w:lang w:val="x-none"/>
        </w:rPr>
        <w:t>Hye-Yeon Lee</w:t>
      </w:r>
      <w:r w:rsidR="00C84020" w:rsidRPr="00DA4A09">
        <w:rPr>
          <w:rFonts w:ascii="Times New Roman" w:eastAsia="맑은 고딕" w:hAnsi="Times New Roman" w:cs="Times New Roman"/>
          <w:sz w:val="24"/>
          <w:szCs w:val="24"/>
          <w:vertAlign w:val="superscript"/>
          <w:lang w:eastAsia="x-none"/>
        </w:rPr>
        <w:t>1</w:t>
      </w:r>
      <w:r w:rsidR="00C84020">
        <w:rPr>
          <w:rFonts w:ascii="Times New Roman" w:eastAsia="맑은 고딕" w:hAnsi="Times New Roman" w:cs="Times New Roman"/>
          <w:sz w:val="24"/>
          <w:szCs w:val="24"/>
          <w:lang w:val="x-none"/>
        </w:rPr>
        <w:t>,</w:t>
      </w:r>
      <w:r w:rsidRPr="00BE7D4E">
        <w:rPr>
          <w:rFonts w:ascii="Times New Roman" w:eastAsia="맑은 고딕" w:hAnsi="Times New Roman" w:cs="Times New Roman"/>
          <w:sz w:val="24"/>
          <w:szCs w:val="24"/>
          <w:lang w:val="x-none" w:eastAsia="x-none"/>
        </w:rPr>
        <w:t xml:space="preserve"> </w:t>
      </w:r>
      <w:r w:rsidR="001508F7">
        <w:rPr>
          <w:rFonts w:ascii="Times New Roman" w:eastAsia="맑은 고딕" w:hAnsi="Times New Roman" w:cs="Times New Roman"/>
          <w:sz w:val="24"/>
          <w:szCs w:val="24"/>
          <w:lang w:val="x-none" w:eastAsia="x-none"/>
        </w:rPr>
        <w:t>Eunb</w:t>
      </w:r>
      <w:r w:rsidR="00DA4A09">
        <w:rPr>
          <w:rFonts w:ascii="Times New Roman" w:eastAsia="맑은 고딕" w:hAnsi="Times New Roman" w:cs="Times New Roman"/>
          <w:sz w:val="24"/>
          <w:szCs w:val="24"/>
          <w:lang w:val="x-none" w:eastAsia="x-none"/>
        </w:rPr>
        <w:t>yul Yeom</w:t>
      </w:r>
      <w:r w:rsidR="00DA4A09">
        <w:rPr>
          <w:rFonts w:ascii="Times New Roman" w:eastAsia="맑은 고딕" w:hAnsi="Times New Roman" w:cs="Times New Roman"/>
          <w:sz w:val="24"/>
          <w:szCs w:val="24"/>
          <w:vertAlign w:val="superscript"/>
          <w:lang w:val="x-none" w:eastAsia="x-none"/>
        </w:rPr>
        <w:t>2</w:t>
      </w:r>
      <w:r w:rsidR="00DA4A09">
        <w:rPr>
          <w:rFonts w:ascii="Times New Roman" w:eastAsia="맑은 고딕" w:hAnsi="Times New Roman" w:cs="Times New Roman"/>
          <w:sz w:val="24"/>
          <w:szCs w:val="24"/>
          <w:lang w:val="x-none" w:eastAsia="x-none"/>
        </w:rPr>
        <w:t xml:space="preserve">, </w:t>
      </w:r>
      <w:r w:rsidR="00C84020">
        <w:rPr>
          <w:rFonts w:ascii="Times New Roman" w:eastAsia="맑은 고딕" w:hAnsi="Times New Roman" w:cs="Times New Roman"/>
          <w:sz w:val="24"/>
          <w:szCs w:val="24"/>
          <w:lang w:val="x-none" w:eastAsia="x-none"/>
        </w:rPr>
        <w:t>Yong-Jin An</w:t>
      </w:r>
      <w:r w:rsidR="00C84020">
        <w:rPr>
          <w:rFonts w:ascii="Times New Roman" w:eastAsia="맑은 고딕" w:hAnsi="Times New Roman" w:cs="Times New Roman"/>
          <w:sz w:val="24"/>
          <w:szCs w:val="24"/>
          <w:vertAlign w:val="superscript"/>
          <w:lang w:eastAsia="x-none"/>
        </w:rPr>
        <w:t>4</w:t>
      </w:r>
      <w:r w:rsidR="00C84020">
        <w:rPr>
          <w:rFonts w:ascii="Times New Roman" w:eastAsia="맑은 고딕" w:hAnsi="Times New Roman" w:cs="Times New Roman"/>
          <w:sz w:val="24"/>
          <w:szCs w:val="24"/>
          <w:lang w:val="x-none" w:eastAsia="x-none"/>
        </w:rPr>
        <w:t xml:space="preserve">, </w:t>
      </w:r>
      <w:r w:rsidR="00DA4A09">
        <w:rPr>
          <w:rFonts w:ascii="Times New Roman" w:eastAsia="맑은 고딕" w:hAnsi="Times New Roman" w:cs="Times New Roman"/>
          <w:sz w:val="24"/>
          <w:szCs w:val="24"/>
          <w:lang w:val="x-none" w:eastAsia="x-none"/>
        </w:rPr>
        <w:t>Kyu-Sun Lee</w:t>
      </w:r>
      <w:r w:rsidR="00DA4A09">
        <w:rPr>
          <w:rFonts w:ascii="Times New Roman" w:eastAsia="맑은 고딕" w:hAnsi="Times New Roman" w:cs="Times New Roman"/>
          <w:sz w:val="24"/>
          <w:szCs w:val="24"/>
          <w:vertAlign w:val="superscript"/>
          <w:lang w:val="x-none" w:eastAsia="x-none"/>
        </w:rPr>
        <w:t>2</w:t>
      </w:r>
      <w:r w:rsidR="005F3753">
        <w:rPr>
          <w:rFonts w:ascii="Times New Roman" w:eastAsia="맑은 고딕" w:hAnsi="Times New Roman" w:cs="Times New Roman"/>
          <w:sz w:val="24"/>
          <w:szCs w:val="24"/>
          <w:vertAlign w:val="superscript"/>
          <w:lang w:val="x-none" w:eastAsia="x-none"/>
        </w:rPr>
        <w:t>, 3</w:t>
      </w:r>
      <w:r w:rsidR="00C84020">
        <w:rPr>
          <w:rFonts w:ascii="Times New Roman" w:eastAsia="맑은 고딕" w:hAnsi="Times New Roman" w:cs="Times New Roman"/>
          <w:sz w:val="24"/>
          <w:szCs w:val="24"/>
          <w:lang w:val="x-none" w:eastAsia="x-none"/>
        </w:rPr>
        <w:t>, Sunghyouk Park</w:t>
      </w:r>
      <w:r w:rsidR="00C84020">
        <w:rPr>
          <w:rFonts w:ascii="Times New Roman" w:eastAsia="맑은 고딕" w:hAnsi="Times New Roman" w:cs="Times New Roman"/>
          <w:sz w:val="24"/>
          <w:szCs w:val="24"/>
          <w:vertAlign w:val="superscript"/>
          <w:lang w:eastAsia="x-none"/>
        </w:rPr>
        <w:t>4</w:t>
      </w:r>
      <w:r w:rsidR="00C84020">
        <w:rPr>
          <w:rFonts w:ascii="Times New Roman" w:eastAsia="맑은 고딕" w:hAnsi="Times New Roman" w:cs="Times New Roman"/>
          <w:sz w:val="24"/>
          <w:szCs w:val="24"/>
          <w:lang w:val="x-none" w:eastAsia="x-none"/>
        </w:rPr>
        <w:t xml:space="preserve">, </w:t>
      </w:r>
      <w:r w:rsidRPr="00BE7D4E">
        <w:rPr>
          <w:rFonts w:ascii="Times New Roman" w:eastAsia="맑은 고딕" w:hAnsi="Times New Roman" w:cs="Times New Roman"/>
          <w:sz w:val="24"/>
          <w:szCs w:val="24"/>
          <w:lang w:val="x-none" w:eastAsia="x-none"/>
        </w:rPr>
        <w:t>and Kyung-Jin Min</w:t>
      </w:r>
      <w:r w:rsidR="00A06F7A" w:rsidRPr="00A06F7A">
        <w:rPr>
          <w:rFonts w:ascii="Times New Roman" w:eastAsia="맑은 고딕" w:hAnsi="Times New Roman" w:cs="Times New Roman"/>
          <w:sz w:val="24"/>
          <w:szCs w:val="24"/>
          <w:vertAlign w:val="superscript"/>
          <w:lang w:val="x-none" w:eastAsia="x-none"/>
        </w:rPr>
        <w:t>c</w:t>
      </w:r>
      <w:r w:rsidR="00DA4A09" w:rsidRPr="00DA4A09">
        <w:rPr>
          <w:rFonts w:ascii="Times New Roman" w:eastAsia="맑은 고딕" w:hAnsi="Times New Roman" w:cs="Times New Roman"/>
          <w:sz w:val="24"/>
          <w:szCs w:val="24"/>
          <w:vertAlign w:val="superscript"/>
          <w:lang w:eastAsia="x-none"/>
        </w:rPr>
        <w:t>1</w:t>
      </w:r>
    </w:p>
    <w:p w14:paraId="3F7C6F43" w14:textId="77777777" w:rsidR="00BE7D4E" w:rsidRPr="005F3753" w:rsidRDefault="00BE7D4E" w:rsidP="00AA5E95">
      <w:pPr>
        <w:widowControl/>
        <w:wordWrap/>
        <w:autoSpaceDE/>
        <w:autoSpaceDN/>
        <w:snapToGrid w:val="0"/>
        <w:spacing w:after="0" w:line="360" w:lineRule="auto"/>
        <w:jc w:val="center"/>
        <w:rPr>
          <w:rFonts w:ascii="Times New Roman" w:eastAsia="한양신명조" w:hAnsi="Times New Roman" w:cs="Times New Roman"/>
          <w:color w:val="000000"/>
          <w:kern w:val="0"/>
          <w:sz w:val="24"/>
          <w:szCs w:val="24"/>
        </w:rPr>
      </w:pPr>
    </w:p>
    <w:p w14:paraId="23C529EB" w14:textId="169FB4FC" w:rsidR="00DA4A09" w:rsidRDefault="00DA4A09" w:rsidP="00AA5E95">
      <w:pPr>
        <w:spacing w:after="0" w:line="360" w:lineRule="auto"/>
        <w:jc w:val="center"/>
        <w:rPr>
          <w:rFonts w:ascii="Times New Roman" w:eastAsia="바탕" w:hAnsi="Times New Roman" w:cs="Times New Roman"/>
          <w:i/>
          <w:iCs/>
          <w:sz w:val="22"/>
        </w:rPr>
      </w:pPr>
      <w:r>
        <w:rPr>
          <w:rFonts w:ascii="Times New Roman" w:eastAsia="맑은 고딕" w:hAnsi="Times New Roman" w:cs="Times New Roman"/>
          <w:sz w:val="24"/>
          <w:szCs w:val="24"/>
          <w:vertAlign w:val="superscript"/>
          <w:lang w:eastAsia="x-none"/>
        </w:rPr>
        <w:t>1</w:t>
      </w:r>
      <w:r w:rsidR="00BE7D4E" w:rsidRPr="00BE7D4E">
        <w:rPr>
          <w:rFonts w:ascii="Times New Roman" w:eastAsia="바탕" w:hAnsi="Times New Roman" w:cs="Times New Roman"/>
          <w:i/>
          <w:iCs/>
          <w:sz w:val="22"/>
        </w:rPr>
        <w:t>Department of Biological Sciences, Inha University, Inha-ro 100, Namgu, In</w:t>
      </w:r>
      <w:r w:rsidR="00AC76B9">
        <w:rPr>
          <w:rFonts w:ascii="Times New Roman" w:eastAsia="바탕" w:hAnsi="Times New Roman" w:cs="Times New Roman"/>
          <w:i/>
          <w:iCs/>
          <w:sz w:val="22"/>
        </w:rPr>
        <w:t>cheon, 22212</w:t>
      </w:r>
      <w:r w:rsidR="00533EC1">
        <w:rPr>
          <w:rFonts w:ascii="Times New Roman" w:eastAsia="바탕" w:hAnsi="Times New Roman" w:cs="Times New Roman"/>
          <w:i/>
          <w:iCs/>
          <w:sz w:val="22"/>
        </w:rPr>
        <w:t>, Korea</w:t>
      </w:r>
      <w:r w:rsidR="00AC76B9">
        <w:rPr>
          <w:rFonts w:ascii="Times New Roman" w:eastAsia="바탕" w:hAnsi="Times New Roman" w:cs="Times New Roman"/>
          <w:i/>
          <w:iCs/>
          <w:sz w:val="22"/>
        </w:rPr>
        <w:t>.</w:t>
      </w:r>
    </w:p>
    <w:p w14:paraId="5DE5E846" w14:textId="754BC522" w:rsidR="00DA4A09" w:rsidRDefault="00D22555" w:rsidP="00AA5E95">
      <w:pPr>
        <w:spacing w:after="0" w:line="360" w:lineRule="auto"/>
        <w:jc w:val="center"/>
        <w:rPr>
          <w:rFonts w:ascii="Times New Roman" w:eastAsia="바탕" w:hAnsi="Times New Roman" w:cs="Times New Roman"/>
          <w:i/>
          <w:iCs/>
          <w:sz w:val="22"/>
        </w:rPr>
      </w:pPr>
      <w:r>
        <w:rPr>
          <w:rFonts w:ascii="Times New Roman" w:eastAsia="맑은 고딕" w:hAnsi="Times New Roman" w:cs="Times New Roman"/>
          <w:sz w:val="24"/>
          <w:szCs w:val="24"/>
          <w:vertAlign w:val="superscript"/>
          <w:lang w:val="x-none" w:eastAsia="x-none"/>
        </w:rPr>
        <w:t>2</w:t>
      </w:r>
      <w:r w:rsidR="005F3753" w:rsidRPr="005F3753">
        <w:rPr>
          <w:rFonts w:ascii="Times New Roman" w:eastAsia="바탕" w:hAnsi="Times New Roman" w:cs="Times New Roman"/>
          <w:i/>
          <w:iCs/>
          <w:sz w:val="22"/>
        </w:rPr>
        <w:t>Metabolism and Neurophysiology Research Gr</w:t>
      </w:r>
      <w:r w:rsidR="00FF32C1">
        <w:rPr>
          <w:rFonts w:ascii="Times New Roman" w:eastAsia="바탕" w:hAnsi="Times New Roman" w:cs="Times New Roman"/>
          <w:i/>
          <w:iCs/>
          <w:sz w:val="22"/>
        </w:rPr>
        <w:t xml:space="preserve">oup, </w:t>
      </w:r>
      <w:r w:rsidR="00533EC1" w:rsidRPr="00533EC1">
        <w:rPr>
          <w:rFonts w:ascii="Times New Roman" w:eastAsia="바탕" w:hAnsi="Times New Roman" w:cs="Times New Roman"/>
          <w:i/>
          <w:iCs/>
          <w:sz w:val="22"/>
        </w:rPr>
        <w:t>Korea Research Institute of Bioscience and Biotechnology</w:t>
      </w:r>
      <w:r w:rsidR="00FF32C1">
        <w:rPr>
          <w:rFonts w:ascii="Times New Roman" w:eastAsia="바탕" w:hAnsi="Times New Roman" w:cs="Times New Roman"/>
          <w:i/>
          <w:iCs/>
          <w:sz w:val="22"/>
        </w:rPr>
        <w:t>, Daejeon 34141</w:t>
      </w:r>
      <w:r w:rsidR="00533EC1">
        <w:rPr>
          <w:rFonts w:ascii="Times New Roman" w:eastAsia="바탕" w:hAnsi="Times New Roman" w:cs="Times New Roman"/>
          <w:i/>
          <w:iCs/>
          <w:sz w:val="22"/>
        </w:rPr>
        <w:t>, Korea</w:t>
      </w:r>
    </w:p>
    <w:p w14:paraId="58DD14B4" w14:textId="64DACFE5" w:rsidR="005F3753" w:rsidRDefault="005F3753" w:rsidP="00AA5E95">
      <w:pPr>
        <w:spacing w:after="0" w:line="360" w:lineRule="auto"/>
        <w:jc w:val="center"/>
        <w:rPr>
          <w:rFonts w:ascii="Times New Roman" w:eastAsia="바탕" w:hAnsi="Times New Roman" w:cs="Times New Roman"/>
          <w:i/>
          <w:iCs/>
          <w:sz w:val="22"/>
        </w:rPr>
      </w:pPr>
      <w:r w:rsidRPr="005F3753">
        <w:rPr>
          <w:rFonts w:ascii="Times New Roman" w:eastAsia="바탕" w:hAnsi="Times New Roman" w:cs="Times New Roman"/>
          <w:i/>
          <w:iCs/>
          <w:sz w:val="22"/>
          <w:vertAlign w:val="superscript"/>
        </w:rPr>
        <w:t>3</w:t>
      </w:r>
      <w:r w:rsidRPr="005F3753">
        <w:rPr>
          <w:rFonts w:ascii="Times New Roman" w:eastAsia="바탕" w:hAnsi="Times New Roman" w:cs="Times New Roman"/>
          <w:i/>
          <w:iCs/>
          <w:sz w:val="22"/>
        </w:rPr>
        <w:t>Department of Functional Genomics,</w:t>
      </w:r>
      <w:r w:rsidR="00FF32C1">
        <w:rPr>
          <w:rFonts w:ascii="Times New Roman" w:eastAsia="바탕" w:hAnsi="Times New Roman" w:cs="Times New Roman"/>
          <w:i/>
          <w:iCs/>
          <w:sz w:val="22"/>
        </w:rPr>
        <w:t xml:space="preserve"> U</w:t>
      </w:r>
      <w:r w:rsidR="00533EC1">
        <w:rPr>
          <w:rFonts w:ascii="Times New Roman" w:eastAsia="바탕" w:hAnsi="Times New Roman" w:cs="Times New Roman" w:hint="eastAsia"/>
          <w:i/>
          <w:iCs/>
          <w:sz w:val="22"/>
        </w:rPr>
        <w:t xml:space="preserve">niversity of </w:t>
      </w:r>
      <w:r w:rsidR="00FF32C1">
        <w:rPr>
          <w:rFonts w:ascii="Times New Roman" w:eastAsia="바탕" w:hAnsi="Times New Roman" w:cs="Times New Roman"/>
          <w:i/>
          <w:iCs/>
          <w:sz w:val="22"/>
        </w:rPr>
        <w:t>S</w:t>
      </w:r>
      <w:r w:rsidR="00533EC1">
        <w:rPr>
          <w:rFonts w:ascii="Times New Roman" w:eastAsia="바탕" w:hAnsi="Times New Roman" w:cs="Times New Roman"/>
          <w:i/>
          <w:iCs/>
          <w:sz w:val="22"/>
        </w:rPr>
        <w:t>cience and Technology,</w:t>
      </w:r>
      <w:r w:rsidR="00FF32C1">
        <w:rPr>
          <w:rFonts w:ascii="Times New Roman" w:eastAsia="바탕" w:hAnsi="Times New Roman" w:cs="Times New Roman"/>
          <w:i/>
          <w:iCs/>
          <w:sz w:val="22"/>
        </w:rPr>
        <w:t xml:space="preserve"> Daejeon 34141</w:t>
      </w:r>
      <w:r w:rsidR="00533EC1">
        <w:rPr>
          <w:rFonts w:ascii="Times New Roman" w:eastAsia="바탕" w:hAnsi="Times New Roman" w:cs="Times New Roman"/>
          <w:i/>
          <w:iCs/>
          <w:sz w:val="22"/>
        </w:rPr>
        <w:t>, Korea</w:t>
      </w:r>
    </w:p>
    <w:p w14:paraId="115E4783" w14:textId="2E3FB707" w:rsidR="00C84020" w:rsidRPr="00DA4A09" w:rsidRDefault="00C84020" w:rsidP="00AA5E95">
      <w:pPr>
        <w:spacing w:after="0" w:line="360" w:lineRule="auto"/>
        <w:jc w:val="center"/>
        <w:rPr>
          <w:rFonts w:ascii="Times New Roman" w:eastAsia="바탕" w:hAnsi="Times New Roman" w:cs="Times New Roman"/>
          <w:i/>
          <w:iCs/>
          <w:sz w:val="22"/>
        </w:rPr>
      </w:pPr>
      <w:r w:rsidRPr="00C84020">
        <w:rPr>
          <w:rFonts w:ascii="Times New Roman" w:eastAsia="바탕" w:hAnsi="Times New Roman" w:cs="Times New Roman"/>
          <w:i/>
          <w:iCs/>
          <w:sz w:val="22"/>
          <w:vertAlign w:val="superscript"/>
        </w:rPr>
        <w:t>4</w:t>
      </w:r>
      <w:r w:rsidRPr="00C84020">
        <w:rPr>
          <w:rFonts w:ascii="Times New Roman" w:eastAsia="바탕" w:hAnsi="Times New Roman" w:cs="Times New Roman"/>
          <w:i/>
          <w:iCs/>
          <w:sz w:val="22"/>
        </w:rPr>
        <w:t>Collegue of Pharmacy, Natural Product Research Institute, Seoul Nationa</w:t>
      </w:r>
      <w:r w:rsidR="00FF32C1">
        <w:rPr>
          <w:rFonts w:ascii="Times New Roman" w:eastAsia="바탕" w:hAnsi="Times New Roman" w:cs="Times New Roman"/>
          <w:i/>
          <w:iCs/>
          <w:sz w:val="22"/>
        </w:rPr>
        <w:t>l University, Seoul 08826</w:t>
      </w:r>
      <w:r w:rsidR="00533EC1">
        <w:rPr>
          <w:rFonts w:ascii="Times New Roman" w:eastAsia="바탕" w:hAnsi="Times New Roman" w:cs="Times New Roman"/>
          <w:i/>
          <w:iCs/>
          <w:sz w:val="22"/>
        </w:rPr>
        <w:t>, Korea</w:t>
      </w:r>
    </w:p>
    <w:p w14:paraId="580C9F58" w14:textId="77777777" w:rsidR="00BE7D4E" w:rsidRPr="00BE7D4E" w:rsidRDefault="00BE7D4E" w:rsidP="001D63E9">
      <w:pPr>
        <w:widowControl/>
        <w:wordWrap/>
        <w:autoSpaceDE/>
        <w:autoSpaceDN/>
        <w:snapToGrid w:val="0"/>
        <w:spacing w:after="0" w:line="276" w:lineRule="auto"/>
        <w:rPr>
          <w:rFonts w:ascii="Times New Roman" w:eastAsia="한양신명조" w:hAnsi="Times New Roman" w:cs="Times New Roman"/>
          <w:color w:val="000000"/>
          <w:kern w:val="0"/>
          <w:sz w:val="24"/>
          <w:szCs w:val="24"/>
        </w:rPr>
      </w:pPr>
    </w:p>
    <w:p w14:paraId="527B87D9" w14:textId="3CC9C0E5" w:rsidR="00AA5E95" w:rsidRDefault="005F3753" w:rsidP="00AA5E95">
      <w:pPr>
        <w:widowControl/>
        <w:wordWrap/>
        <w:autoSpaceDE/>
        <w:autoSpaceDN/>
        <w:snapToGrid w:val="0"/>
        <w:spacing w:after="0" w:line="360" w:lineRule="auto"/>
        <w:rPr>
          <w:rFonts w:ascii="Times New Roman" w:eastAsia="바탕" w:hAnsi="Times New Roman" w:cs="Times New Roman"/>
          <w:sz w:val="24"/>
          <w:szCs w:val="24"/>
        </w:rPr>
      </w:pPr>
      <w:r w:rsidRPr="005F3753">
        <w:rPr>
          <w:rFonts w:ascii="Times New Roman" w:eastAsia="바탕" w:hAnsi="Times New Roman" w:cs="Times New Roman"/>
          <w:sz w:val="24"/>
          <w:szCs w:val="24"/>
        </w:rPr>
        <w:t>Dietary restriction (DR) is the most well-known intervention to retard aging and to extend the lifespan in diverse organisms. Recently, commensal bacteria resided in the digestive tract</w:t>
      </w:r>
      <w:bookmarkStart w:id="0" w:name="_GoBack"/>
      <w:bookmarkEnd w:id="0"/>
      <w:r w:rsidRPr="005F3753">
        <w:rPr>
          <w:rFonts w:ascii="Times New Roman" w:eastAsia="바탕" w:hAnsi="Times New Roman" w:cs="Times New Roman"/>
          <w:sz w:val="24"/>
          <w:szCs w:val="24"/>
        </w:rPr>
        <w:t xml:space="preserve">s have been reported to affect the host lifespan and its composition is changed by environmental factors such as diet. However, the relationship of commensal microbes and the longevity effect of DR are not illustrated yet. To test whether the longevity effect of DR is related with commensal microbes, we generated axenic flies and measured the lifespan under the various concentration of yeast, the protein source of flies' diet. We observed that the </w:t>
      </w:r>
      <w:r w:rsidR="00A57801">
        <w:rPr>
          <w:rFonts w:ascii="Times New Roman" w:eastAsia="바탕" w:hAnsi="Times New Roman" w:cs="Times New Roman"/>
          <w:sz w:val="24"/>
          <w:szCs w:val="24"/>
        </w:rPr>
        <w:t xml:space="preserve">longevity </w:t>
      </w:r>
      <w:r w:rsidRPr="005F3753">
        <w:rPr>
          <w:rFonts w:ascii="Times New Roman" w:eastAsia="바탕" w:hAnsi="Times New Roman" w:cs="Times New Roman"/>
          <w:sz w:val="24"/>
          <w:szCs w:val="24"/>
        </w:rPr>
        <w:t>effect of DR was diminished by the removing of commensal microbes and that insulin/</w:t>
      </w:r>
      <w:r w:rsidR="00A57801">
        <w:rPr>
          <w:rFonts w:ascii="Times New Roman" w:eastAsia="바탕" w:hAnsi="Times New Roman" w:cs="Times New Roman"/>
          <w:sz w:val="24"/>
          <w:szCs w:val="24"/>
        </w:rPr>
        <w:t>IGF</w:t>
      </w:r>
      <w:r w:rsidRPr="005F3753">
        <w:rPr>
          <w:rFonts w:ascii="Times New Roman" w:eastAsia="바탕" w:hAnsi="Times New Roman" w:cs="Times New Roman"/>
          <w:sz w:val="24"/>
          <w:szCs w:val="24"/>
        </w:rPr>
        <w:t xml:space="preserve">-1 signaling (IIS) is reduced by axenic culture as similar with DR. Interestingly, the decline of lifespan and IIS induced by axenic culture were partially rescued by re-association of </w:t>
      </w:r>
      <w:r w:rsidRPr="005F3753">
        <w:rPr>
          <w:rFonts w:ascii="Times New Roman" w:eastAsia="바탕" w:hAnsi="Times New Roman" w:cs="Times New Roman"/>
          <w:i/>
          <w:sz w:val="24"/>
          <w:szCs w:val="24"/>
        </w:rPr>
        <w:t>Acetobacter</w:t>
      </w:r>
      <w:r w:rsidRPr="005F3753">
        <w:rPr>
          <w:rFonts w:ascii="Times New Roman" w:eastAsia="바탕" w:hAnsi="Times New Roman" w:cs="Times New Roman"/>
          <w:sz w:val="24"/>
          <w:szCs w:val="24"/>
        </w:rPr>
        <w:t xml:space="preserve">, indicating that </w:t>
      </w:r>
      <w:r w:rsidRPr="005F3753">
        <w:rPr>
          <w:rFonts w:ascii="Times New Roman" w:eastAsia="바탕" w:hAnsi="Times New Roman" w:cs="Times New Roman"/>
          <w:i/>
          <w:sz w:val="24"/>
          <w:szCs w:val="24"/>
        </w:rPr>
        <w:t>Acetobacte</w:t>
      </w:r>
      <w:r w:rsidRPr="005F3753">
        <w:rPr>
          <w:rFonts w:ascii="Times New Roman" w:eastAsia="바탕" w:hAnsi="Times New Roman" w:cs="Times New Roman"/>
          <w:sz w:val="24"/>
          <w:szCs w:val="24"/>
        </w:rPr>
        <w:t>r have a role in the longevity effect of DR. Our results showing the relationship of commensal microbes and longevity effect of DR will provide fundamental knowledge to understand the underlying mechanisms of lifespan extension by DR.</w:t>
      </w:r>
    </w:p>
    <w:p w14:paraId="50A97246" w14:textId="77777777" w:rsidR="005F3753" w:rsidRPr="005F3753" w:rsidRDefault="005F3753" w:rsidP="00AA5E95">
      <w:pPr>
        <w:widowControl/>
        <w:wordWrap/>
        <w:autoSpaceDE/>
        <w:autoSpaceDN/>
        <w:snapToGrid w:val="0"/>
        <w:spacing w:after="0" w:line="360" w:lineRule="auto"/>
        <w:rPr>
          <w:rFonts w:ascii="Times New Roman" w:eastAsia="바탕" w:hAnsi="Times New Roman" w:cs="Times New Roman"/>
          <w:sz w:val="24"/>
          <w:szCs w:val="24"/>
        </w:rPr>
      </w:pPr>
    </w:p>
    <w:p w14:paraId="7005904C" w14:textId="7CD71BE4" w:rsidR="00EF5E7F" w:rsidRDefault="00BE7D4E" w:rsidP="001D63E9">
      <w:pPr>
        <w:widowControl/>
        <w:wordWrap/>
        <w:autoSpaceDE/>
        <w:autoSpaceDN/>
        <w:snapToGrid w:val="0"/>
        <w:spacing w:after="0" w:line="276" w:lineRule="auto"/>
        <w:rPr>
          <w:rFonts w:ascii="Times New Roman" w:eastAsia="한양신명조" w:hAnsi="Times New Roman" w:cs="Times New Roman"/>
          <w:i/>
          <w:color w:val="000000"/>
          <w:kern w:val="0"/>
          <w:sz w:val="24"/>
          <w:szCs w:val="24"/>
        </w:rPr>
      </w:pPr>
      <w:r w:rsidRPr="00BE7D4E">
        <w:rPr>
          <w:rFonts w:ascii="Times New Roman" w:eastAsia="한양신명조" w:hAnsi="Times New Roman" w:cs="Times New Roman"/>
          <w:color w:val="000000"/>
          <w:kern w:val="0"/>
          <w:sz w:val="24"/>
          <w:szCs w:val="24"/>
        </w:rPr>
        <w:t xml:space="preserve">Key words: Dietary restriction, commensal microbe, longevity, host-microbe interaction, </w:t>
      </w:r>
      <w:r w:rsidRPr="00BE7D4E">
        <w:rPr>
          <w:rFonts w:ascii="Times New Roman" w:eastAsia="한양신명조" w:hAnsi="Times New Roman" w:cs="Times New Roman"/>
          <w:i/>
          <w:color w:val="000000"/>
          <w:kern w:val="0"/>
          <w:sz w:val="24"/>
          <w:szCs w:val="24"/>
        </w:rPr>
        <w:t>Drosophila melanogaster</w:t>
      </w:r>
    </w:p>
    <w:sectPr w:rsidR="00EF5E7F" w:rsidSect="00EA0A2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FD11" w14:textId="77777777" w:rsidR="004C0187" w:rsidRDefault="004C0187" w:rsidP="00A676D7">
      <w:pPr>
        <w:spacing w:after="0" w:line="240" w:lineRule="auto"/>
      </w:pPr>
      <w:r>
        <w:separator/>
      </w:r>
    </w:p>
  </w:endnote>
  <w:endnote w:type="continuationSeparator" w:id="0">
    <w:p w14:paraId="587F479F" w14:textId="77777777" w:rsidR="004C0187" w:rsidRDefault="004C0187" w:rsidP="00A6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F298" w14:textId="77777777" w:rsidR="004C0187" w:rsidRDefault="004C0187" w:rsidP="00A676D7">
      <w:pPr>
        <w:spacing w:after="0" w:line="240" w:lineRule="auto"/>
      </w:pPr>
      <w:r>
        <w:separator/>
      </w:r>
    </w:p>
  </w:footnote>
  <w:footnote w:type="continuationSeparator" w:id="0">
    <w:p w14:paraId="04EB001E" w14:textId="77777777" w:rsidR="004C0187" w:rsidRDefault="004C0187" w:rsidP="00A67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4E"/>
    <w:rsid w:val="000756F4"/>
    <w:rsid w:val="000A7FCF"/>
    <w:rsid w:val="000C4555"/>
    <w:rsid w:val="000C510E"/>
    <w:rsid w:val="00106256"/>
    <w:rsid w:val="001508F7"/>
    <w:rsid w:val="00180F5B"/>
    <w:rsid w:val="00193AB3"/>
    <w:rsid w:val="001A0ACE"/>
    <w:rsid w:val="001B6ABA"/>
    <w:rsid w:val="001D63E9"/>
    <w:rsid w:val="0020731E"/>
    <w:rsid w:val="00211AF9"/>
    <w:rsid w:val="00242F74"/>
    <w:rsid w:val="002C6EDE"/>
    <w:rsid w:val="003A22F5"/>
    <w:rsid w:val="003D00AA"/>
    <w:rsid w:val="003E35FF"/>
    <w:rsid w:val="00415063"/>
    <w:rsid w:val="00431A2E"/>
    <w:rsid w:val="004345EA"/>
    <w:rsid w:val="00472E5B"/>
    <w:rsid w:val="00475FB8"/>
    <w:rsid w:val="004C0187"/>
    <w:rsid w:val="005125AC"/>
    <w:rsid w:val="005245AB"/>
    <w:rsid w:val="00533EC1"/>
    <w:rsid w:val="005C051B"/>
    <w:rsid w:val="005C05EC"/>
    <w:rsid w:val="005C207E"/>
    <w:rsid w:val="005C7078"/>
    <w:rsid w:val="005F3753"/>
    <w:rsid w:val="00604CAE"/>
    <w:rsid w:val="0067606B"/>
    <w:rsid w:val="007860D9"/>
    <w:rsid w:val="007C470E"/>
    <w:rsid w:val="007D49A1"/>
    <w:rsid w:val="007F5035"/>
    <w:rsid w:val="0081723D"/>
    <w:rsid w:val="00876D5A"/>
    <w:rsid w:val="00887577"/>
    <w:rsid w:val="008A5E1D"/>
    <w:rsid w:val="008F1A07"/>
    <w:rsid w:val="0090031E"/>
    <w:rsid w:val="0091388F"/>
    <w:rsid w:val="00922245"/>
    <w:rsid w:val="009318CD"/>
    <w:rsid w:val="0093263A"/>
    <w:rsid w:val="009455B8"/>
    <w:rsid w:val="009664DB"/>
    <w:rsid w:val="0099018B"/>
    <w:rsid w:val="009D5145"/>
    <w:rsid w:val="009E26CC"/>
    <w:rsid w:val="00A06F7A"/>
    <w:rsid w:val="00A46140"/>
    <w:rsid w:val="00A4704E"/>
    <w:rsid w:val="00A57801"/>
    <w:rsid w:val="00A676D7"/>
    <w:rsid w:val="00A71596"/>
    <w:rsid w:val="00A87D81"/>
    <w:rsid w:val="00AA5E95"/>
    <w:rsid w:val="00AB3AB0"/>
    <w:rsid w:val="00AC76B9"/>
    <w:rsid w:val="00AD2F3C"/>
    <w:rsid w:val="00B2501D"/>
    <w:rsid w:val="00B26FA1"/>
    <w:rsid w:val="00B31064"/>
    <w:rsid w:val="00B412CC"/>
    <w:rsid w:val="00B5772D"/>
    <w:rsid w:val="00BA4A0C"/>
    <w:rsid w:val="00BC1E15"/>
    <w:rsid w:val="00BE7D4E"/>
    <w:rsid w:val="00C1706A"/>
    <w:rsid w:val="00C24805"/>
    <w:rsid w:val="00C45647"/>
    <w:rsid w:val="00C55272"/>
    <w:rsid w:val="00C76CCA"/>
    <w:rsid w:val="00C805A6"/>
    <w:rsid w:val="00C83C09"/>
    <w:rsid w:val="00C84020"/>
    <w:rsid w:val="00C86834"/>
    <w:rsid w:val="00C976F1"/>
    <w:rsid w:val="00CA2E2D"/>
    <w:rsid w:val="00CC07B0"/>
    <w:rsid w:val="00CD1DA3"/>
    <w:rsid w:val="00D15685"/>
    <w:rsid w:val="00D22555"/>
    <w:rsid w:val="00D31124"/>
    <w:rsid w:val="00D339C2"/>
    <w:rsid w:val="00D41ACF"/>
    <w:rsid w:val="00D65264"/>
    <w:rsid w:val="00D96CCB"/>
    <w:rsid w:val="00DA4A09"/>
    <w:rsid w:val="00DB3B4B"/>
    <w:rsid w:val="00DB5052"/>
    <w:rsid w:val="00DC2040"/>
    <w:rsid w:val="00DD7B91"/>
    <w:rsid w:val="00DE2057"/>
    <w:rsid w:val="00E65A92"/>
    <w:rsid w:val="00EA5A40"/>
    <w:rsid w:val="00EB076F"/>
    <w:rsid w:val="00EF5E7F"/>
    <w:rsid w:val="00F04DE6"/>
    <w:rsid w:val="00F31A87"/>
    <w:rsid w:val="00F40BD5"/>
    <w:rsid w:val="00F7702B"/>
    <w:rsid w:val="00F821D1"/>
    <w:rsid w:val="00F92999"/>
    <w:rsid w:val="00FB0A85"/>
    <w:rsid w:val="00FC0850"/>
    <w:rsid w:val="00FD77FB"/>
    <w:rsid w:val="00FF32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0185E"/>
  <w15:docId w15:val="{B015DD1F-D061-4870-832F-0ACF6758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6D7"/>
    <w:pPr>
      <w:tabs>
        <w:tab w:val="center" w:pos="4513"/>
        <w:tab w:val="right" w:pos="9026"/>
      </w:tabs>
      <w:snapToGrid w:val="0"/>
    </w:pPr>
  </w:style>
  <w:style w:type="character" w:customStyle="1" w:styleId="Char">
    <w:name w:val="머리글 Char"/>
    <w:basedOn w:val="a0"/>
    <w:link w:val="a3"/>
    <w:uiPriority w:val="99"/>
    <w:rsid w:val="00A676D7"/>
  </w:style>
  <w:style w:type="paragraph" w:styleId="a4">
    <w:name w:val="footer"/>
    <w:basedOn w:val="a"/>
    <w:link w:val="Char0"/>
    <w:uiPriority w:val="99"/>
    <w:unhideWhenUsed/>
    <w:rsid w:val="00A676D7"/>
    <w:pPr>
      <w:tabs>
        <w:tab w:val="center" w:pos="4513"/>
        <w:tab w:val="right" w:pos="9026"/>
      </w:tabs>
      <w:snapToGrid w:val="0"/>
    </w:pPr>
  </w:style>
  <w:style w:type="character" w:customStyle="1" w:styleId="Char0">
    <w:name w:val="바닥글 Char"/>
    <w:basedOn w:val="a0"/>
    <w:link w:val="a4"/>
    <w:uiPriority w:val="99"/>
    <w:rsid w:val="00A676D7"/>
  </w:style>
  <w:style w:type="paragraph" w:styleId="a5">
    <w:name w:val="Balloon Text"/>
    <w:basedOn w:val="a"/>
    <w:link w:val="Char1"/>
    <w:uiPriority w:val="99"/>
    <w:semiHidden/>
    <w:unhideWhenUsed/>
    <w:rsid w:val="00AD2F3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AD2F3C"/>
    <w:rPr>
      <w:rFonts w:asciiTheme="majorHAnsi" w:eastAsiaTheme="majorEastAsia" w:hAnsiTheme="majorHAnsi" w:cstheme="majorBidi"/>
      <w:sz w:val="18"/>
      <w:szCs w:val="18"/>
    </w:rPr>
  </w:style>
  <w:style w:type="paragraph" w:styleId="a6">
    <w:name w:val="Revision"/>
    <w:hidden/>
    <w:uiPriority w:val="99"/>
    <w:semiHidden/>
    <w:rsid w:val="00F92999"/>
    <w:pPr>
      <w:spacing w:after="0" w:line="240" w:lineRule="auto"/>
      <w:jc w:val="left"/>
    </w:pPr>
  </w:style>
  <w:style w:type="character" w:styleId="a7">
    <w:name w:val="annotation reference"/>
    <w:basedOn w:val="a0"/>
    <w:uiPriority w:val="99"/>
    <w:semiHidden/>
    <w:unhideWhenUsed/>
    <w:rsid w:val="00BC1E15"/>
    <w:rPr>
      <w:sz w:val="18"/>
      <w:szCs w:val="18"/>
    </w:rPr>
  </w:style>
  <w:style w:type="paragraph" w:styleId="a8">
    <w:name w:val="annotation text"/>
    <w:basedOn w:val="a"/>
    <w:link w:val="Char2"/>
    <w:uiPriority w:val="99"/>
    <w:semiHidden/>
    <w:unhideWhenUsed/>
    <w:rsid w:val="00BC1E15"/>
    <w:pPr>
      <w:jc w:val="left"/>
    </w:pPr>
  </w:style>
  <w:style w:type="character" w:customStyle="1" w:styleId="Char2">
    <w:name w:val="메모 텍스트 Char"/>
    <w:basedOn w:val="a0"/>
    <w:link w:val="a8"/>
    <w:uiPriority w:val="99"/>
    <w:semiHidden/>
    <w:rsid w:val="00BC1E15"/>
  </w:style>
  <w:style w:type="paragraph" w:styleId="a9">
    <w:name w:val="annotation subject"/>
    <w:basedOn w:val="a8"/>
    <w:next w:val="a8"/>
    <w:link w:val="Char3"/>
    <w:uiPriority w:val="99"/>
    <w:semiHidden/>
    <w:unhideWhenUsed/>
    <w:rsid w:val="00BC1E15"/>
    <w:rPr>
      <w:b/>
      <w:bCs/>
    </w:rPr>
  </w:style>
  <w:style w:type="character" w:customStyle="1" w:styleId="Char3">
    <w:name w:val="메모 주제 Char"/>
    <w:basedOn w:val="Char2"/>
    <w:link w:val="a9"/>
    <w:uiPriority w:val="99"/>
    <w:semiHidden/>
    <w:rsid w:val="00BC1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1659</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JH</dc:creator>
  <cp:lastModifiedBy>PC-4</cp:lastModifiedBy>
  <cp:revision>4</cp:revision>
  <cp:lastPrinted>2020-08-06T00:38:00Z</cp:lastPrinted>
  <dcterms:created xsi:type="dcterms:W3CDTF">2020-11-11T11:48:00Z</dcterms:created>
  <dcterms:modified xsi:type="dcterms:W3CDTF">2020-11-11T11:58:00Z</dcterms:modified>
</cp:coreProperties>
</file>