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250C7" w14:textId="47D3D99B" w:rsidR="00F16C3A" w:rsidRPr="0032659B" w:rsidRDefault="00F16C3A" w:rsidP="00F16C3A">
      <w:pPr>
        <w:rPr>
          <w:sz w:val="24"/>
          <w:szCs w:val="24"/>
        </w:rPr>
      </w:pPr>
      <w:bookmarkStart w:id="0" w:name="_Hlk47126284"/>
      <w:r w:rsidRPr="0032659B">
        <w:rPr>
          <w:b/>
          <w:bCs/>
          <w:sz w:val="24"/>
          <w:szCs w:val="24"/>
        </w:rPr>
        <w:t xml:space="preserve">Title: </w:t>
      </w:r>
      <w:r w:rsidRPr="0032659B">
        <w:rPr>
          <w:sz w:val="24"/>
          <w:szCs w:val="24"/>
        </w:rPr>
        <w:t>The Mechanisms of Oncolytic Immunotherapy and Novel Cancer Therapeutic Approach</w:t>
      </w:r>
    </w:p>
    <w:p w14:paraId="68ABFE41" w14:textId="77777777" w:rsidR="007A17EC" w:rsidRPr="007A17EC" w:rsidRDefault="007A17EC" w:rsidP="007A17EC">
      <w:pPr>
        <w:pStyle w:val="a6"/>
        <w:rPr>
          <w:rFonts w:ascii="맑은 고딕"/>
        </w:rPr>
      </w:pPr>
      <w:r w:rsidRPr="007A17EC">
        <w:rPr>
          <w:rFonts w:ascii="맑은 고딕" w:eastAsia="맑은 고딕" w:hAnsi="맑은 고딕" w:hint="eastAsia"/>
        </w:rPr>
        <w:t>Seung-</w:t>
      </w:r>
      <w:proofErr w:type="spellStart"/>
      <w:r w:rsidRPr="007A17EC">
        <w:rPr>
          <w:rFonts w:ascii="맑은 고딕" w:eastAsia="맑은 고딕" w:hAnsi="맑은 고딕" w:hint="eastAsia"/>
        </w:rPr>
        <w:t>Hak</w:t>
      </w:r>
      <w:proofErr w:type="spellEnd"/>
      <w:r w:rsidRPr="007A17EC">
        <w:rPr>
          <w:rFonts w:ascii="맑은 고딕" w:eastAsia="맑은 고딕" w:hAnsi="맑은 고딕" w:hint="eastAsia"/>
        </w:rPr>
        <w:t xml:space="preserve"> Lee</w:t>
      </w:r>
      <w:r w:rsidRPr="007A17EC">
        <w:rPr>
          <w:rFonts w:ascii="맑은 고딕" w:eastAsia="맑은 고딕" w:hAnsi="맑은 고딕" w:hint="eastAsia"/>
          <w:vertAlign w:val="superscript"/>
        </w:rPr>
        <w:t>p1</w:t>
      </w:r>
      <w:r w:rsidRPr="007A17EC">
        <w:rPr>
          <w:rFonts w:ascii="맑은 고딕" w:eastAsia="맑은 고딕" w:hAnsi="맑은 고딕" w:hint="eastAsia"/>
        </w:rPr>
        <w:t xml:space="preserve">, </w:t>
      </w:r>
      <w:proofErr w:type="spellStart"/>
      <w:r w:rsidRPr="007A17EC">
        <w:rPr>
          <w:rFonts w:ascii="맑은 고딕" w:eastAsia="맑은 고딕" w:hAnsi="맑은 고딕" w:hint="eastAsia"/>
        </w:rPr>
        <w:t>Seungyeop</w:t>
      </w:r>
      <w:proofErr w:type="spellEnd"/>
      <w:r w:rsidRPr="007A17EC">
        <w:rPr>
          <w:rFonts w:ascii="맑은 고딕" w:eastAsia="맑은 고딕" w:hAnsi="맑은 고딕" w:hint="eastAsia"/>
        </w:rPr>
        <w:t xml:space="preserve"> Han</w:t>
      </w:r>
      <w:r w:rsidRPr="007A17EC">
        <w:rPr>
          <w:rFonts w:ascii="맑은 고딕" w:eastAsia="맑은 고딕" w:hAnsi="맑은 고딕" w:hint="eastAsia"/>
          <w:vertAlign w:val="superscript"/>
        </w:rPr>
        <w:t>2</w:t>
      </w:r>
      <w:r w:rsidRPr="007A17EC">
        <w:rPr>
          <w:rFonts w:ascii="맑은 고딕" w:eastAsia="맑은 고딕" w:hAnsi="맑은 고딕" w:hint="eastAsia"/>
        </w:rPr>
        <w:t xml:space="preserve">, </w:t>
      </w:r>
      <w:proofErr w:type="spellStart"/>
      <w:r w:rsidRPr="007A17EC">
        <w:rPr>
          <w:rFonts w:ascii="맑은 고딕" w:eastAsia="맑은 고딕" w:hAnsi="맑은 고딕" w:hint="eastAsia"/>
        </w:rPr>
        <w:t>Jisu</w:t>
      </w:r>
      <w:proofErr w:type="spellEnd"/>
      <w:r w:rsidRPr="007A17EC">
        <w:rPr>
          <w:rFonts w:ascii="맑은 고딕" w:eastAsia="맑은 고딕" w:hAnsi="맑은 고딕" w:hint="eastAsia"/>
        </w:rPr>
        <w:t> Hong</w:t>
      </w:r>
      <w:r w:rsidRPr="007A17EC">
        <w:rPr>
          <w:rFonts w:ascii="맑은 고딕" w:eastAsia="맑은 고딕" w:hAnsi="맑은 고딕" w:hint="eastAsia"/>
          <w:vertAlign w:val="superscript"/>
        </w:rPr>
        <w:t>3</w:t>
      </w:r>
      <w:r w:rsidRPr="007A17EC">
        <w:rPr>
          <w:rFonts w:ascii="맑은 고딕" w:eastAsia="맑은 고딕" w:hAnsi="맑은 고딕" w:hint="eastAsia"/>
        </w:rPr>
        <w:t xml:space="preserve">, </w:t>
      </w:r>
      <w:proofErr w:type="spellStart"/>
      <w:r w:rsidRPr="007A17EC">
        <w:rPr>
          <w:rFonts w:ascii="맑은 고딕" w:eastAsia="맑은 고딕" w:hAnsi="맑은 고딕" w:hint="eastAsia"/>
        </w:rPr>
        <w:t>Seha</w:t>
      </w:r>
      <w:proofErr w:type="spellEnd"/>
      <w:r w:rsidRPr="007A17EC">
        <w:rPr>
          <w:rFonts w:ascii="맑은 고딕" w:eastAsia="맑은 고딕" w:hAnsi="맑은 고딕" w:hint="eastAsia"/>
        </w:rPr>
        <w:t xml:space="preserve"> Kim</w:t>
      </w:r>
      <w:r w:rsidRPr="007A17EC">
        <w:rPr>
          <w:rFonts w:ascii="맑은 고딕" w:eastAsia="맑은 고딕" w:hAnsi="맑은 고딕" w:hint="eastAsia"/>
          <w:vertAlign w:val="superscript"/>
        </w:rPr>
        <w:t>c2</w:t>
      </w:r>
    </w:p>
    <w:p w14:paraId="254FDCDD" w14:textId="37445BC3" w:rsidR="00C65D43" w:rsidRPr="007A17EC" w:rsidRDefault="007A17EC" w:rsidP="007A17EC">
      <w:pPr>
        <w:pStyle w:val="a6"/>
        <w:rPr>
          <w:rFonts w:ascii="맑은 고딕" w:hint="eastAsia"/>
        </w:rPr>
      </w:pPr>
      <w:r w:rsidRPr="007A17EC">
        <w:rPr>
          <w:rFonts w:ascii="맑은 고딕" w:eastAsia="맑은 고딕" w:hAnsi="맑은 고딕" w:hint="eastAsia"/>
          <w:vertAlign w:val="superscript"/>
        </w:rPr>
        <w:t>1</w:t>
      </w:r>
      <w:r w:rsidRPr="007A17EC">
        <w:rPr>
          <w:rFonts w:ascii="맑은 고딕" w:eastAsia="맑은 고딕" w:hAnsi="맑은 고딕" w:hint="eastAsia"/>
        </w:rPr>
        <w:t xml:space="preserve">Department of Genetic Engineering, </w:t>
      </w:r>
      <w:proofErr w:type="spellStart"/>
      <w:r w:rsidRPr="007A17EC">
        <w:rPr>
          <w:rFonts w:ascii="맑은 고딕" w:eastAsia="맑은 고딕" w:hAnsi="맑은 고딕" w:hint="eastAsia"/>
        </w:rPr>
        <w:t>Kyunghee</w:t>
      </w:r>
      <w:proofErr w:type="spellEnd"/>
      <w:r w:rsidRPr="007A17EC">
        <w:rPr>
          <w:rFonts w:ascii="맑은 고딕" w:eastAsia="맑은 고딕" w:hAnsi="맑은 고딕" w:hint="eastAsia"/>
        </w:rPr>
        <w:t xml:space="preserve"> University, </w:t>
      </w:r>
      <w:proofErr w:type="spellStart"/>
      <w:r w:rsidRPr="007A17EC">
        <w:rPr>
          <w:rFonts w:ascii="맑은 고딕" w:eastAsia="맑은 고딕" w:hAnsi="맑은 고딕" w:hint="eastAsia"/>
        </w:rPr>
        <w:t>Yongin</w:t>
      </w:r>
      <w:proofErr w:type="spellEnd"/>
      <w:r w:rsidRPr="007A17EC">
        <w:rPr>
          <w:rFonts w:ascii="맑은 고딕" w:eastAsia="맑은 고딕" w:hAnsi="맑은 고딕" w:hint="eastAsia"/>
        </w:rPr>
        <w:t xml:space="preserve"> 17104; </w:t>
      </w:r>
      <w:r w:rsidRPr="007A17EC">
        <w:rPr>
          <w:rFonts w:ascii="맑은 고딕" w:eastAsia="맑은 고딕" w:hAnsi="맑은 고딕" w:hint="eastAsia"/>
          <w:vertAlign w:val="superscript"/>
        </w:rPr>
        <w:t>2</w:t>
      </w:r>
      <w:r w:rsidRPr="007A17EC">
        <w:rPr>
          <w:rFonts w:ascii="맑은 고딕" w:eastAsia="맑은 고딕" w:hAnsi="맑은 고딕" w:hint="eastAsia"/>
        </w:rPr>
        <w:t xml:space="preserve">Life Science Concentration, Gwangju Institute of Science and Technology (GIST) College, Gwangju 61005; </w:t>
      </w:r>
      <w:r w:rsidRPr="007A17EC">
        <w:rPr>
          <w:rFonts w:ascii="맑은 고딕" w:eastAsia="맑은 고딕" w:hAnsi="맑은 고딕" w:hint="eastAsia"/>
          <w:vertAlign w:val="superscript"/>
        </w:rPr>
        <w:t>3</w:t>
      </w:r>
      <w:r w:rsidRPr="007A17EC">
        <w:rPr>
          <w:rFonts w:ascii="맑은 고딕" w:eastAsia="맑은 고딕" w:hAnsi="맑은 고딕" w:hint="eastAsia"/>
        </w:rPr>
        <w:t xml:space="preserve">Department of Chemistry, </w:t>
      </w:r>
      <w:proofErr w:type="spellStart"/>
      <w:r w:rsidRPr="007A17EC">
        <w:rPr>
          <w:rFonts w:ascii="맑은 고딕" w:eastAsia="맑은 고딕" w:hAnsi="맑은 고딕" w:hint="eastAsia"/>
        </w:rPr>
        <w:t>Chungnam</w:t>
      </w:r>
      <w:proofErr w:type="spellEnd"/>
      <w:r w:rsidRPr="007A17EC">
        <w:rPr>
          <w:rFonts w:ascii="맑은 고딕" w:eastAsia="맑은 고딕" w:hAnsi="맑은 고딕" w:hint="eastAsia"/>
        </w:rPr>
        <w:t xml:space="preserve"> National University College of Natural Science, Daejeon 34134</w:t>
      </w:r>
    </w:p>
    <w:p w14:paraId="73C1BAA1" w14:textId="77777777" w:rsidR="00F16C3A" w:rsidRPr="0032659B" w:rsidRDefault="00F16C3A" w:rsidP="00F16C3A">
      <w:pPr>
        <w:rPr>
          <w:b/>
          <w:bCs/>
          <w:sz w:val="24"/>
          <w:szCs w:val="24"/>
        </w:rPr>
      </w:pPr>
      <w:r w:rsidRPr="0032659B">
        <w:rPr>
          <w:b/>
          <w:bCs/>
          <w:sz w:val="24"/>
          <w:szCs w:val="24"/>
        </w:rPr>
        <w:t>Abstract</w:t>
      </w:r>
    </w:p>
    <w:p w14:paraId="31D1C704" w14:textId="4F9813A6" w:rsidR="00EF76FD" w:rsidRPr="0032659B" w:rsidRDefault="00F16C3A" w:rsidP="00F16C3A">
      <w:pPr>
        <w:rPr>
          <w:sz w:val="24"/>
          <w:szCs w:val="24"/>
        </w:rPr>
      </w:pPr>
      <w:r w:rsidRPr="0032659B">
        <w:rPr>
          <w:sz w:val="24"/>
          <w:szCs w:val="24"/>
        </w:rPr>
        <w:t xml:space="preserve">Oncolytic virus (OV) is a novel therapeutic agent against several types of cancer including aggressive and/or recurrent cancer. Cancer hallmarks provide a beneficial environment </w:t>
      </w:r>
      <w:r w:rsidR="005854A7">
        <w:rPr>
          <w:rFonts w:hint="eastAsia"/>
          <w:sz w:val="24"/>
          <w:szCs w:val="24"/>
        </w:rPr>
        <w:t>t</w:t>
      </w:r>
      <w:r w:rsidR="005854A7">
        <w:rPr>
          <w:sz w:val="24"/>
          <w:szCs w:val="24"/>
        </w:rPr>
        <w:t>o</w:t>
      </w:r>
      <w:r w:rsidRPr="0032659B">
        <w:rPr>
          <w:sz w:val="24"/>
          <w:szCs w:val="24"/>
        </w:rPr>
        <w:t xml:space="preserve"> OVs to easily and specifically infect tumor cells. The infection of OV induces oncolysis of</w:t>
      </w:r>
      <w:r w:rsidR="00EF76FD" w:rsidRPr="0032659B">
        <w:rPr>
          <w:sz w:val="24"/>
          <w:szCs w:val="24"/>
        </w:rPr>
        <w:t xml:space="preserve"> the </w:t>
      </w:r>
      <w:r w:rsidRPr="0032659B">
        <w:rPr>
          <w:sz w:val="24"/>
          <w:szCs w:val="24"/>
        </w:rPr>
        <w:t>tumor cells and stimulates host anti-viral immune response</w:t>
      </w:r>
      <w:r w:rsidR="005854A7">
        <w:rPr>
          <w:sz w:val="24"/>
          <w:szCs w:val="24"/>
        </w:rPr>
        <w:t xml:space="preserve"> and it </w:t>
      </w:r>
      <w:r w:rsidRPr="0032659B">
        <w:rPr>
          <w:sz w:val="24"/>
          <w:szCs w:val="24"/>
        </w:rPr>
        <w:t>allows to re-burst anti-tumor immune response in the tumor microenvironment. OV, as an immunotherapeutic agent, can be used with general cancer chemotherapeutics</w:t>
      </w:r>
      <w:r w:rsidR="00EF76FD" w:rsidRPr="0032659B">
        <w:rPr>
          <w:sz w:val="24"/>
          <w:szCs w:val="24"/>
        </w:rPr>
        <w:t>,</w:t>
      </w:r>
      <w:r w:rsidRPr="0032659B">
        <w:rPr>
          <w:sz w:val="24"/>
          <w:szCs w:val="24"/>
        </w:rPr>
        <w:t xml:space="preserve"> immune checkpoint inhibitors to enhance efficacy in cancer treatment. Also, such engineered OVs role as viral vectors to deliver desired genetic materials to the tumor cells can assist immunotherapy as well. In this review, we will introduce the mechanisms of oncolytic immunotherapy and novel therapeutic approaches against cancer: Cancer combination therapy and OV ex vivo delivery through carrier cells.</w:t>
      </w:r>
    </w:p>
    <w:bookmarkEnd w:id="0"/>
    <w:p w14:paraId="01C3112E" w14:textId="1A5CE8BF" w:rsidR="00C65D43" w:rsidRDefault="00C65D43" w:rsidP="007E5C58">
      <w:pPr>
        <w:rPr>
          <w:sz w:val="24"/>
          <w:szCs w:val="24"/>
        </w:rPr>
      </w:pPr>
    </w:p>
    <w:p w14:paraId="7959AF8A" w14:textId="61DD8895" w:rsidR="005854A7" w:rsidRPr="00230C27" w:rsidRDefault="005854A7" w:rsidP="007E5C58">
      <w:pPr>
        <w:rPr>
          <w:b/>
          <w:bCs/>
          <w:sz w:val="24"/>
          <w:szCs w:val="24"/>
        </w:rPr>
      </w:pPr>
      <w:r w:rsidRPr="00230C27">
        <w:rPr>
          <w:rFonts w:hint="eastAsia"/>
          <w:b/>
          <w:bCs/>
          <w:sz w:val="24"/>
          <w:szCs w:val="24"/>
        </w:rPr>
        <w:t>초록</w:t>
      </w:r>
    </w:p>
    <w:p w14:paraId="35899AED" w14:textId="54960579" w:rsidR="00C65D43" w:rsidRPr="0032659B" w:rsidRDefault="00C65D43" w:rsidP="007E5C58">
      <w:pPr>
        <w:rPr>
          <w:sz w:val="24"/>
          <w:szCs w:val="24"/>
        </w:rPr>
      </w:pPr>
      <w:r w:rsidRPr="0032659B">
        <w:rPr>
          <w:sz w:val="24"/>
          <w:szCs w:val="24"/>
        </w:rPr>
        <w:t>Oncolytic virus</w:t>
      </w:r>
      <w:r w:rsidR="003D3548" w:rsidRPr="0032659B">
        <w:rPr>
          <w:sz w:val="24"/>
          <w:szCs w:val="24"/>
        </w:rPr>
        <w:t>(</w:t>
      </w:r>
      <w:r w:rsidR="003D3548" w:rsidRPr="0032659B">
        <w:rPr>
          <w:rFonts w:hint="eastAsia"/>
          <w:sz w:val="24"/>
          <w:szCs w:val="24"/>
        </w:rPr>
        <w:t>O</w:t>
      </w:r>
      <w:r w:rsidR="003D3548" w:rsidRPr="0032659B">
        <w:rPr>
          <w:sz w:val="24"/>
          <w:szCs w:val="24"/>
        </w:rPr>
        <w:t>V)</w:t>
      </w:r>
      <w:r w:rsidRPr="0032659B">
        <w:rPr>
          <w:rFonts w:hint="eastAsia"/>
          <w:sz w:val="24"/>
          <w:szCs w:val="24"/>
        </w:rPr>
        <w:t>는</w:t>
      </w:r>
      <w:r w:rsidR="003D3548" w:rsidRPr="0032659B">
        <w:rPr>
          <w:rFonts w:hint="eastAsia"/>
          <w:sz w:val="24"/>
          <w:szCs w:val="24"/>
        </w:rPr>
        <w:t xml:space="preserve"> 종양</w:t>
      </w:r>
      <w:r w:rsidR="00FC164B" w:rsidRPr="0032659B">
        <w:rPr>
          <w:sz w:val="24"/>
          <w:szCs w:val="24"/>
        </w:rPr>
        <w:t>-</w:t>
      </w:r>
      <w:r w:rsidR="00FC164B" w:rsidRPr="0032659B">
        <w:rPr>
          <w:rFonts w:hint="eastAsia"/>
          <w:sz w:val="24"/>
          <w:szCs w:val="24"/>
        </w:rPr>
        <w:t>특이적 감염</w:t>
      </w:r>
      <w:r w:rsidR="0032659B" w:rsidRPr="0032659B">
        <w:rPr>
          <w:sz w:val="24"/>
          <w:szCs w:val="24"/>
        </w:rPr>
        <w:t xml:space="preserve">을 </w:t>
      </w:r>
      <w:r w:rsidR="0032659B" w:rsidRPr="0032659B">
        <w:rPr>
          <w:rFonts w:hint="eastAsia"/>
          <w:sz w:val="24"/>
          <w:szCs w:val="24"/>
        </w:rPr>
        <w:t>일으키는</w:t>
      </w:r>
      <w:r w:rsidR="00FC164B" w:rsidRPr="0032659B">
        <w:rPr>
          <w:rFonts w:hint="eastAsia"/>
          <w:sz w:val="24"/>
          <w:szCs w:val="24"/>
        </w:rPr>
        <w:t xml:space="preserve"> 바이러스로</w:t>
      </w:r>
      <w:r w:rsidR="0032659B" w:rsidRPr="0032659B">
        <w:rPr>
          <w:rFonts w:hint="eastAsia"/>
          <w:sz w:val="24"/>
          <w:szCs w:val="24"/>
        </w:rPr>
        <w:t>,</w:t>
      </w:r>
      <w:r w:rsidR="003D3548" w:rsidRPr="0032659B">
        <w:rPr>
          <w:sz w:val="24"/>
          <w:szCs w:val="24"/>
        </w:rPr>
        <w:t xml:space="preserve"> </w:t>
      </w:r>
      <w:r w:rsidR="003D3548" w:rsidRPr="0032659B">
        <w:rPr>
          <w:rFonts w:hint="eastAsia"/>
          <w:sz w:val="24"/>
          <w:szCs w:val="24"/>
        </w:rPr>
        <w:t>종양을 용해시켜 암을 치료하는 바이러스이다.</w:t>
      </w:r>
      <w:r w:rsidR="003D3548" w:rsidRPr="0032659B">
        <w:rPr>
          <w:sz w:val="24"/>
          <w:szCs w:val="24"/>
        </w:rPr>
        <w:t xml:space="preserve"> </w:t>
      </w:r>
      <w:r w:rsidR="003D3548" w:rsidRPr="0032659B">
        <w:rPr>
          <w:rFonts w:hint="eastAsia"/>
          <w:sz w:val="24"/>
          <w:szCs w:val="24"/>
        </w:rPr>
        <w:t>이는</w:t>
      </w:r>
      <w:r w:rsidRPr="0032659B">
        <w:rPr>
          <w:rFonts w:hint="eastAsia"/>
          <w:sz w:val="24"/>
          <w:szCs w:val="24"/>
        </w:rPr>
        <w:t xml:space="preserve"> 여러 종류의 심각하고 재발율이 높은 암 치료에 이용</w:t>
      </w:r>
      <w:r w:rsidR="003D3548" w:rsidRPr="0032659B">
        <w:rPr>
          <w:rFonts w:hint="eastAsia"/>
          <w:sz w:val="24"/>
          <w:szCs w:val="24"/>
        </w:rPr>
        <w:t>하기 위해 연구되고 있는</w:t>
      </w:r>
      <w:r w:rsidRPr="0032659B">
        <w:rPr>
          <w:rFonts w:hint="eastAsia"/>
          <w:sz w:val="24"/>
          <w:szCs w:val="24"/>
        </w:rPr>
        <w:t xml:space="preserve"> </w:t>
      </w:r>
      <w:r w:rsidR="003D3548" w:rsidRPr="0032659B">
        <w:rPr>
          <w:rFonts w:hint="eastAsia"/>
          <w:sz w:val="24"/>
          <w:szCs w:val="24"/>
        </w:rPr>
        <w:t>신세대</w:t>
      </w:r>
      <w:r w:rsidRPr="0032659B">
        <w:rPr>
          <w:rFonts w:hint="eastAsia"/>
          <w:sz w:val="24"/>
          <w:szCs w:val="24"/>
        </w:rPr>
        <w:t xml:space="preserve"> 항암치료제이다.</w:t>
      </w:r>
      <w:r w:rsidRPr="0032659B">
        <w:rPr>
          <w:sz w:val="24"/>
          <w:szCs w:val="24"/>
        </w:rPr>
        <w:t xml:space="preserve"> </w:t>
      </w:r>
      <w:r w:rsidRPr="0032659B">
        <w:rPr>
          <w:rFonts w:hint="eastAsia"/>
          <w:sz w:val="24"/>
          <w:szCs w:val="24"/>
        </w:rPr>
        <w:t>종양세포</w:t>
      </w:r>
      <w:r w:rsidR="003D3548" w:rsidRPr="0032659B">
        <w:rPr>
          <w:rFonts w:hint="eastAsia"/>
          <w:sz w:val="24"/>
          <w:szCs w:val="24"/>
        </w:rPr>
        <w:t>는 정상세포와는 다른</w:t>
      </w:r>
      <w:r w:rsidRPr="0032659B">
        <w:rPr>
          <w:rFonts w:hint="eastAsia"/>
          <w:sz w:val="24"/>
          <w:szCs w:val="24"/>
        </w:rPr>
        <w:t xml:space="preserve"> 특성</w:t>
      </w:r>
      <w:r w:rsidR="003D3548" w:rsidRPr="0032659B">
        <w:rPr>
          <w:rFonts w:hint="eastAsia"/>
          <w:sz w:val="24"/>
          <w:szCs w:val="24"/>
        </w:rPr>
        <w:t>을 띠는데,</w:t>
      </w:r>
      <w:r w:rsidR="003D3548" w:rsidRPr="0032659B">
        <w:rPr>
          <w:sz w:val="24"/>
          <w:szCs w:val="24"/>
        </w:rPr>
        <w:t xml:space="preserve"> </w:t>
      </w:r>
      <w:r w:rsidR="003D3548" w:rsidRPr="0032659B">
        <w:rPr>
          <w:rFonts w:hint="eastAsia"/>
          <w:sz w:val="24"/>
          <w:szCs w:val="24"/>
        </w:rPr>
        <w:t>이는</w:t>
      </w:r>
      <w:r w:rsidRPr="0032659B">
        <w:rPr>
          <w:rFonts w:hint="eastAsia"/>
          <w:sz w:val="24"/>
          <w:szCs w:val="24"/>
        </w:rPr>
        <w:t xml:space="preserve"> </w:t>
      </w:r>
      <w:r w:rsidR="003D3548" w:rsidRPr="0032659B">
        <w:rPr>
          <w:sz w:val="24"/>
          <w:szCs w:val="24"/>
        </w:rPr>
        <w:t>OV</w:t>
      </w:r>
      <w:r w:rsidR="002018FB" w:rsidRPr="0032659B">
        <w:rPr>
          <w:sz w:val="24"/>
          <w:szCs w:val="24"/>
        </w:rPr>
        <w:t>s</w:t>
      </w:r>
      <w:r w:rsidRPr="0032659B">
        <w:rPr>
          <w:rFonts w:hint="eastAsia"/>
          <w:sz w:val="24"/>
          <w:szCs w:val="24"/>
        </w:rPr>
        <w:t xml:space="preserve">가 종양-특이적 감염을 가능하게 </w:t>
      </w:r>
      <w:r w:rsidR="0032659B" w:rsidRPr="0032659B">
        <w:rPr>
          <w:rFonts w:hint="eastAsia"/>
          <w:sz w:val="24"/>
          <w:szCs w:val="24"/>
        </w:rPr>
        <w:t>한다.</w:t>
      </w:r>
      <w:r w:rsidR="0032659B" w:rsidRPr="0032659B">
        <w:rPr>
          <w:sz w:val="24"/>
          <w:szCs w:val="24"/>
        </w:rPr>
        <w:t xml:space="preserve"> </w:t>
      </w:r>
      <w:r w:rsidR="00E97EA7" w:rsidRPr="0032659B">
        <w:rPr>
          <w:sz w:val="24"/>
          <w:szCs w:val="24"/>
        </w:rPr>
        <w:t>O</w:t>
      </w:r>
      <w:r w:rsidR="003D3548" w:rsidRPr="0032659B">
        <w:rPr>
          <w:sz w:val="24"/>
          <w:szCs w:val="24"/>
        </w:rPr>
        <w:t>V</w:t>
      </w:r>
      <w:r w:rsidR="00E97EA7" w:rsidRPr="0032659B">
        <w:rPr>
          <w:rFonts w:hint="eastAsia"/>
          <w:sz w:val="24"/>
          <w:szCs w:val="24"/>
        </w:rPr>
        <w:t>에</w:t>
      </w:r>
      <w:r w:rsidR="00E97EA7" w:rsidRPr="0032659B">
        <w:rPr>
          <w:sz w:val="24"/>
          <w:szCs w:val="24"/>
        </w:rPr>
        <w:t xml:space="preserve"> </w:t>
      </w:r>
      <w:r w:rsidR="00E97EA7" w:rsidRPr="0032659B">
        <w:rPr>
          <w:rFonts w:hint="eastAsia"/>
          <w:sz w:val="24"/>
          <w:szCs w:val="24"/>
        </w:rPr>
        <w:t xml:space="preserve">의한 감염은 </w:t>
      </w:r>
      <w:r w:rsidR="003D3548" w:rsidRPr="0032659B">
        <w:rPr>
          <w:rFonts w:hint="eastAsia"/>
          <w:sz w:val="24"/>
          <w:szCs w:val="24"/>
        </w:rPr>
        <w:t>종양</w:t>
      </w:r>
      <w:r w:rsidR="00E97EA7" w:rsidRPr="0032659B">
        <w:rPr>
          <w:rFonts w:hint="eastAsia"/>
          <w:sz w:val="24"/>
          <w:szCs w:val="24"/>
        </w:rPr>
        <w:t>세포의 용해를 야기하고</w:t>
      </w:r>
      <w:r w:rsidR="005854A7">
        <w:rPr>
          <w:rFonts w:hint="eastAsia"/>
          <w:sz w:val="24"/>
          <w:szCs w:val="24"/>
        </w:rPr>
        <w:t>,</w:t>
      </w:r>
      <w:r w:rsidR="00E97EA7" w:rsidRPr="0032659B">
        <w:rPr>
          <w:rFonts w:hint="eastAsia"/>
          <w:sz w:val="24"/>
          <w:szCs w:val="24"/>
        </w:rPr>
        <w:t xml:space="preserve"> 이는 체내 항바이러스 </w:t>
      </w:r>
      <w:r w:rsidR="005854A7">
        <w:rPr>
          <w:rFonts w:hint="eastAsia"/>
          <w:sz w:val="24"/>
          <w:szCs w:val="24"/>
        </w:rPr>
        <w:t>및 항암 면역 반</w:t>
      </w:r>
      <w:r w:rsidR="005854A7">
        <w:rPr>
          <w:rFonts w:hint="eastAsia"/>
          <w:sz w:val="24"/>
          <w:szCs w:val="24"/>
        </w:rPr>
        <w:lastRenderedPageBreak/>
        <w:t>응을 유도하기에</w:t>
      </w:r>
      <w:r w:rsidR="00EA72B3" w:rsidRPr="0032659B">
        <w:rPr>
          <w:rFonts w:hint="eastAsia"/>
          <w:sz w:val="24"/>
          <w:szCs w:val="24"/>
        </w:rPr>
        <w:t xml:space="preserve"> </w:t>
      </w:r>
      <w:r w:rsidR="00F71BEE" w:rsidRPr="0032659B">
        <w:rPr>
          <w:sz w:val="24"/>
          <w:szCs w:val="24"/>
        </w:rPr>
        <w:t>OVs</w:t>
      </w:r>
      <w:r w:rsidR="00EA72B3" w:rsidRPr="0032659B">
        <w:rPr>
          <w:rFonts w:hint="eastAsia"/>
          <w:sz w:val="24"/>
          <w:szCs w:val="24"/>
        </w:rPr>
        <w:t xml:space="preserve">는 면역치료제라고 </w:t>
      </w:r>
      <w:r w:rsidR="005854A7">
        <w:rPr>
          <w:rFonts w:hint="eastAsia"/>
          <w:sz w:val="24"/>
          <w:szCs w:val="24"/>
        </w:rPr>
        <w:t>할 수 있다</w:t>
      </w:r>
      <w:r w:rsidR="00E97EA7" w:rsidRPr="0032659B">
        <w:rPr>
          <w:rFonts w:hint="eastAsia"/>
          <w:sz w:val="24"/>
          <w:szCs w:val="24"/>
        </w:rPr>
        <w:t>.</w:t>
      </w:r>
      <w:r w:rsidR="00EA72B3" w:rsidRPr="0032659B">
        <w:rPr>
          <w:sz w:val="24"/>
          <w:szCs w:val="24"/>
        </w:rPr>
        <w:t xml:space="preserve"> </w:t>
      </w:r>
      <w:r w:rsidR="00EA72B3" w:rsidRPr="0032659B">
        <w:rPr>
          <w:rFonts w:hint="eastAsia"/>
          <w:sz w:val="24"/>
          <w:szCs w:val="24"/>
        </w:rPr>
        <w:t xml:space="preserve">본 특성은 </w:t>
      </w:r>
      <w:r w:rsidR="003D3548" w:rsidRPr="0032659B">
        <w:rPr>
          <w:sz w:val="24"/>
          <w:szCs w:val="24"/>
        </w:rPr>
        <w:t>OVs</w:t>
      </w:r>
      <w:r w:rsidR="003D3548" w:rsidRPr="0032659B">
        <w:rPr>
          <w:rFonts w:hint="eastAsia"/>
          <w:sz w:val="24"/>
          <w:szCs w:val="24"/>
        </w:rPr>
        <w:t>가</w:t>
      </w:r>
      <w:r w:rsidR="00EA72B3" w:rsidRPr="0032659B">
        <w:rPr>
          <w:rFonts w:hint="eastAsia"/>
          <w:sz w:val="24"/>
          <w:szCs w:val="24"/>
        </w:rPr>
        <w:t xml:space="preserve"> 기존 항암제인 화학약제나 </w:t>
      </w:r>
      <w:proofErr w:type="spellStart"/>
      <w:r w:rsidR="00EA72B3" w:rsidRPr="0032659B">
        <w:rPr>
          <w:rFonts w:hint="eastAsia"/>
          <w:sz w:val="24"/>
          <w:szCs w:val="24"/>
        </w:rPr>
        <w:t>면역관문억제제와</w:t>
      </w:r>
      <w:proofErr w:type="spellEnd"/>
      <w:r w:rsidR="00EA72B3" w:rsidRPr="0032659B">
        <w:rPr>
          <w:rFonts w:hint="eastAsia"/>
          <w:sz w:val="24"/>
          <w:szCs w:val="24"/>
        </w:rPr>
        <w:t xml:space="preserve"> 함께 이용</w:t>
      </w:r>
      <w:r w:rsidR="003D3548" w:rsidRPr="0032659B">
        <w:rPr>
          <w:rFonts w:hint="eastAsia"/>
          <w:sz w:val="24"/>
          <w:szCs w:val="24"/>
        </w:rPr>
        <w:t>되는</w:t>
      </w:r>
      <w:r w:rsidR="00EA72B3" w:rsidRPr="0032659B">
        <w:rPr>
          <w:rFonts w:hint="eastAsia"/>
          <w:sz w:val="24"/>
          <w:szCs w:val="24"/>
        </w:rPr>
        <w:t xml:space="preserve"> 병용치료에서 시너지 작용을</w:t>
      </w:r>
      <w:r w:rsidR="003D3548" w:rsidRPr="0032659B">
        <w:rPr>
          <w:rFonts w:hint="eastAsia"/>
          <w:sz w:val="24"/>
          <w:szCs w:val="24"/>
        </w:rPr>
        <w:t xml:space="preserve"> 만들어낸다</w:t>
      </w:r>
      <w:r w:rsidR="00EA72B3" w:rsidRPr="0032659B">
        <w:rPr>
          <w:rFonts w:hint="eastAsia"/>
          <w:sz w:val="24"/>
          <w:szCs w:val="24"/>
        </w:rPr>
        <w:t>.</w:t>
      </w:r>
      <w:r w:rsidR="003D3548" w:rsidRPr="0032659B">
        <w:rPr>
          <w:sz w:val="24"/>
          <w:szCs w:val="24"/>
        </w:rPr>
        <w:t xml:space="preserve"> </w:t>
      </w:r>
      <w:r w:rsidR="003D3548" w:rsidRPr="0032659B">
        <w:rPr>
          <w:rFonts w:hint="eastAsia"/>
          <w:sz w:val="24"/>
          <w:szCs w:val="24"/>
        </w:rPr>
        <w:t xml:space="preserve">이 외에도 </w:t>
      </w:r>
      <w:r w:rsidR="00F71BEE" w:rsidRPr="0032659B">
        <w:rPr>
          <w:sz w:val="24"/>
          <w:szCs w:val="24"/>
        </w:rPr>
        <w:t>OVs</w:t>
      </w:r>
      <w:r w:rsidR="003D3548" w:rsidRPr="0032659B">
        <w:rPr>
          <w:rFonts w:hint="eastAsia"/>
          <w:sz w:val="24"/>
          <w:szCs w:val="24"/>
        </w:rPr>
        <w:t xml:space="preserve">는 특정 유전자를 표적 세포에 도입시키는 </w:t>
      </w:r>
      <w:r w:rsidR="003D3548" w:rsidRPr="0032659B">
        <w:rPr>
          <w:sz w:val="24"/>
          <w:szCs w:val="24"/>
        </w:rPr>
        <w:t>vector</w:t>
      </w:r>
      <w:r w:rsidR="003D3548" w:rsidRPr="0032659B">
        <w:rPr>
          <w:rFonts w:hint="eastAsia"/>
          <w:sz w:val="24"/>
          <w:szCs w:val="24"/>
        </w:rPr>
        <w:t xml:space="preserve">로 이용되어 </w:t>
      </w:r>
      <w:r w:rsidR="003D3548" w:rsidRPr="0032659B">
        <w:rPr>
          <w:sz w:val="24"/>
          <w:szCs w:val="24"/>
        </w:rPr>
        <w:t>gene therapy</w:t>
      </w:r>
      <w:r w:rsidR="005854A7">
        <w:rPr>
          <w:rFonts w:hint="eastAsia"/>
          <w:sz w:val="24"/>
          <w:szCs w:val="24"/>
        </w:rPr>
        <w:t>로</w:t>
      </w:r>
      <w:r w:rsidR="003D3548" w:rsidRPr="0032659B">
        <w:rPr>
          <w:rFonts w:hint="eastAsia"/>
          <w:sz w:val="24"/>
          <w:szCs w:val="24"/>
        </w:rPr>
        <w:t xml:space="preserve"> 활용되기도 하고,</w:t>
      </w:r>
      <w:r w:rsidR="003D3548" w:rsidRPr="0032659B">
        <w:rPr>
          <w:sz w:val="24"/>
          <w:szCs w:val="24"/>
        </w:rPr>
        <w:t xml:space="preserve"> radiotherapy</w:t>
      </w:r>
      <w:r w:rsidR="003D3548" w:rsidRPr="0032659B">
        <w:rPr>
          <w:rFonts w:hint="eastAsia"/>
          <w:sz w:val="24"/>
          <w:szCs w:val="24"/>
        </w:rPr>
        <w:t>와 병용되어 효과적인 치료 예후를</w:t>
      </w:r>
      <w:r w:rsidR="003D3548" w:rsidRPr="0032659B">
        <w:rPr>
          <w:sz w:val="24"/>
          <w:szCs w:val="24"/>
        </w:rPr>
        <w:t xml:space="preserve"> </w:t>
      </w:r>
      <w:r w:rsidR="003D3548" w:rsidRPr="0032659B">
        <w:rPr>
          <w:rFonts w:hint="eastAsia"/>
          <w:sz w:val="24"/>
          <w:szCs w:val="24"/>
        </w:rPr>
        <w:t>보인다.</w:t>
      </w:r>
      <w:r w:rsidR="003D3548" w:rsidRPr="0032659B">
        <w:rPr>
          <w:sz w:val="24"/>
          <w:szCs w:val="24"/>
        </w:rPr>
        <w:t xml:space="preserve"> </w:t>
      </w:r>
      <w:r w:rsidR="003D3548" w:rsidRPr="0032659B">
        <w:rPr>
          <w:rFonts w:hint="eastAsia"/>
          <w:sz w:val="24"/>
          <w:szCs w:val="24"/>
        </w:rPr>
        <w:t xml:space="preserve">본 리뷰에서는 </w:t>
      </w:r>
      <w:r w:rsidR="003D3548" w:rsidRPr="0032659B">
        <w:rPr>
          <w:sz w:val="24"/>
          <w:szCs w:val="24"/>
        </w:rPr>
        <w:t>OVs</w:t>
      </w:r>
      <w:r w:rsidR="003D3548" w:rsidRPr="0032659B">
        <w:rPr>
          <w:rFonts w:hint="eastAsia"/>
          <w:sz w:val="24"/>
          <w:szCs w:val="24"/>
        </w:rPr>
        <w:t>를 활용한 치료법의</w:t>
      </w:r>
      <w:r w:rsidR="003D3548" w:rsidRPr="0032659B">
        <w:rPr>
          <w:sz w:val="24"/>
          <w:szCs w:val="24"/>
        </w:rPr>
        <w:t xml:space="preserve"> </w:t>
      </w:r>
      <w:r w:rsidR="003D3548" w:rsidRPr="0032659B">
        <w:rPr>
          <w:rFonts w:hint="eastAsia"/>
          <w:sz w:val="24"/>
          <w:szCs w:val="24"/>
        </w:rPr>
        <w:t>기전과 다양한 병용치료요법,</w:t>
      </w:r>
      <w:r w:rsidR="003D3548" w:rsidRPr="0032659B">
        <w:rPr>
          <w:sz w:val="24"/>
          <w:szCs w:val="24"/>
        </w:rPr>
        <w:t xml:space="preserve"> </w:t>
      </w:r>
      <w:r w:rsidR="003D3548" w:rsidRPr="0032659B">
        <w:rPr>
          <w:rFonts w:hint="eastAsia"/>
          <w:sz w:val="24"/>
          <w:szCs w:val="24"/>
        </w:rPr>
        <w:t xml:space="preserve">그리고 </w:t>
      </w:r>
      <w:r w:rsidR="003D3548" w:rsidRPr="0032659B">
        <w:rPr>
          <w:sz w:val="24"/>
          <w:szCs w:val="24"/>
        </w:rPr>
        <w:t>OVs</w:t>
      </w:r>
      <w:r w:rsidR="003D3548" w:rsidRPr="0032659B">
        <w:rPr>
          <w:rFonts w:hint="eastAsia"/>
          <w:sz w:val="24"/>
          <w:szCs w:val="24"/>
        </w:rPr>
        <w:t>를 효율적으로 체내에 투여하는 방법을 살펴</w:t>
      </w:r>
      <w:r w:rsidR="00FC164B" w:rsidRPr="0032659B">
        <w:rPr>
          <w:rFonts w:hint="eastAsia"/>
          <w:sz w:val="24"/>
          <w:szCs w:val="24"/>
        </w:rPr>
        <w:t>보며 암치료의 미래와 장기적 관점에 대해 논의한다.</w:t>
      </w:r>
    </w:p>
    <w:p w14:paraId="54EE5411" w14:textId="611422AE" w:rsidR="00C65D43" w:rsidRPr="0032659B" w:rsidRDefault="00C65D43" w:rsidP="007E5C58">
      <w:pPr>
        <w:rPr>
          <w:sz w:val="24"/>
          <w:szCs w:val="24"/>
        </w:rPr>
      </w:pPr>
    </w:p>
    <w:sectPr w:rsidR="00C65D43" w:rsidRPr="003265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11EB8" w14:textId="77777777" w:rsidR="0090586E" w:rsidRDefault="0090586E" w:rsidP="00EC08BA">
      <w:pPr>
        <w:spacing w:after="0" w:line="240" w:lineRule="auto"/>
      </w:pPr>
      <w:r>
        <w:separator/>
      </w:r>
    </w:p>
  </w:endnote>
  <w:endnote w:type="continuationSeparator" w:id="0">
    <w:p w14:paraId="62A9F33F" w14:textId="77777777" w:rsidR="0090586E" w:rsidRDefault="0090586E" w:rsidP="00EC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C9801" w14:textId="77777777" w:rsidR="0090586E" w:rsidRDefault="0090586E" w:rsidP="00EC08BA">
      <w:pPr>
        <w:spacing w:after="0" w:line="240" w:lineRule="auto"/>
      </w:pPr>
      <w:r>
        <w:separator/>
      </w:r>
    </w:p>
  </w:footnote>
  <w:footnote w:type="continuationSeparator" w:id="0">
    <w:p w14:paraId="2FE28288" w14:textId="77777777" w:rsidR="0090586E" w:rsidRDefault="0090586E" w:rsidP="00EC0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F9"/>
    <w:rsid w:val="000D36F9"/>
    <w:rsid w:val="002018FB"/>
    <w:rsid w:val="00230C27"/>
    <w:rsid w:val="002933B0"/>
    <w:rsid w:val="0032659B"/>
    <w:rsid w:val="00353F88"/>
    <w:rsid w:val="003D3548"/>
    <w:rsid w:val="00513388"/>
    <w:rsid w:val="00571CC5"/>
    <w:rsid w:val="005854A7"/>
    <w:rsid w:val="005D059B"/>
    <w:rsid w:val="006A28A4"/>
    <w:rsid w:val="0072684B"/>
    <w:rsid w:val="007A17EC"/>
    <w:rsid w:val="007E5C58"/>
    <w:rsid w:val="008520E4"/>
    <w:rsid w:val="0090586E"/>
    <w:rsid w:val="00A436E8"/>
    <w:rsid w:val="00B23E34"/>
    <w:rsid w:val="00B328D6"/>
    <w:rsid w:val="00BF52D7"/>
    <w:rsid w:val="00C65D43"/>
    <w:rsid w:val="00CF488F"/>
    <w:rsid w:val="00E97EA7"/>
    <w:rsid w:val="00EA72B3"/>
    <w:rsid w:val="00EC08BA"/>
    <w:rsid w:val="00EE3880"/>
    <w:rsid w:val="00EF76FD"/>
    <w:rsid w:val="00F16C3A"/>
    <w:rsid w:val="00F71BEE"/>
    <w:rsid w:val="00FA5368"/>
    <w:rsid w:val="00FC16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12AB"/>
  <w15:chartTrackingRefBased/>
  <w15:docId w15:val="{F086A6C2-3D46-47FD-AC64-B30444EF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C3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08BA"/>
    <w:pPr>
      <w:tabs>
        <w:tab w:val="center" w:pos="4513"/>
        <w:tab w:val="right" w:pos="9026"/>
      </w:tabs>
      <w:snapToGrid w:val="0"/>
    </w:pPr>
  </w:style>
  <w:style w:type="character" w:customStyle="1" w:styleId="Char">
    <w:name w:val="머리글 Char"/>
    <w:basedOn w:val="a0"/>
    <w:link w:val="a3"/>
    <w:uiPriority w:val="99"/>
    <w:rsid w:val="00EC08BA"/>
  </w:style>
  <w:style w:type="paragraph" w:styleId="a4">
    <w:name w:val="footer"/>
    <w:basedOn w:val="a"/>
    <w:link w:val="Char0"/>
    <w:uiPriority w:val="99"/>
    <w:unhideWhenUsed/>
    <w:rsid w:val="00EC08BA"/>
    <w:pPr>
      <w:tabs>
        <w:tab w:val="center" w:pos="4513"/>
        <w:tab w:val="right" w:pos="9026"/>
      </w:tabs>
      <w:snapToGrid w:val="0"/>
    </w:pPr>
  </w:style>
  <w:style w:type="character" w:customStyle="1" w:styleId="Char0">
    <w:name w:val="바닥글 Char"/>
    <w:basedOn w:val="a0"/>
    <w:link w:val="a4"/>
    <w:uiPriority w:val="99"/>
    <w:rsid w:val="00EC08BA"/>
  </w:style>
  <w:style w:type="paragraph" w:styleId="a5">
    <w:name w:val="Balloon Text"/>
    <w:basedOn w:val="a"/>
    <w:link w:val="Char1"/>
    <w:uiPriority w:val="99"/>
    <w:semiHidden/>
    <w:unhideWhenUsed/>
    <w:rsid w:val="00EF76F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F76FD"/>
    <w:rPr>
      <w:rFonts w:asciiTheme="majorHAnsi" w:eastAsiaTheme="majorEastAsia" w:hAnsiTheme="majorHAnsi" w:cstheme="majorBidi"/>
      <w:sz w:val="18"/>
      <w:szCs w:val="18"/>
    </w:rPr>
  </w:style>
  <w:style w:type="paragraph" w:customStyle="1" w:styleId="a6">
    <w:name w:val="바탕글"/>
    <w:basedOn w:val="a"/>
    <w:rsid w:val="007A17EC"/>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8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278</Words>
  <Characters>1588</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2020-07-31T13:17:00Z</dcterms:created>
  <dcterms:modified xsi:type="dcterms:W3CDTF">2020-11-13T08:29:00Z</dcterms:modified>
</cp:coreProperties>
</file>