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46" w:rsidRPr="002F010C" w:rsidRDefault="00407A38" w:rsidP="003D4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10C">
        <w:rPr>
          <w:rFonts w:ascii="Times New Roman" w:hAnsi="Times New Roman" w:cs="Times New Roman" w:hint="eastAsia"/>
          <w:iCs/>
          <w:sz w:val="24"/>
          <w:szCs w:val="24"/>
        </w:rPr>
        <w:t xml:space="preserve">XAF1 </w:t>
      </w:r>
      <w:r w:rsidR="002F010C" w:rsidRPr="002F010C">
        <w:rPr>
          <w:rFonts w:ascii="Times New Roman" w:hAnsi="Times New Roman" w:cs="Times New Roman" w:hint="eastAsia"/>
          <w:iCs/>
          <w:sz w:val="24"/>
          <w:szCs w:val="24"/>
        </w:rPr>
        <w:t>directly antagonizes ER</w:t>
      </w:r>
      <w:r w:rsidR="002F010C" w:rsidRPr="002F010C">
        <w:rPr>
          <w:rFonts w:ascii="Times New Roman" w:hAnsi="Times New Roman" w:cs="Times New Roman"/>
          <w:sz w:val="24"/>
          <w:szCs w:val="24"/>
        </w:rPr>
        <w:sym w:font="Symbol" w:char="F061"/>
      </w:r>
      <w:r w:rsidR="002F010C" w:rsidRPr="002F010C">
        <w:rPr>
          <w:rFonts w:ascii="Times New Roman" w:hAnsi="Times New Roman" w:cs="Times New Roman" w:hint="eastAsia"/>
          <w:sz w:val="24"/>
          <w:szCs w:val="24"/>
        </w:rPr>
        <w:t xml:space="preserve"> through the assembly of a BRCA1-mediated destruction complex to d</w:t>
      </w:r>
      <w:r w:rsidR="00CF2437" w:rsidRPr="002F010C">
        <w:rPr>
          <w:rFonts w:ascii="Times New Roman" w:hAnsi="Times New Roman" w:cs="Times New Roman" w:hint="eastAsia"/>
          <w:iCs/>
          <w:sz w:val="24"/>
          <w:szCs w:val="24"/>
        </w:rPr>
        <w:t xml:space="preserve">irect apoptotic switch of estrogen </w:t>
      </w:r>
      <w:r w:rsidR="00CF2437" w:rsidRPr="002F010C">
        <w:rPr>
          <w:rFonts w:ascii="Times New Roman" w:hAnsi="Times New Roman" w:cs="Times New Roman" w:hint="eastAsia"/>
          <w:sz w:val="24"/>
          <w:szCs w:val="24"/>
        </w:rPr>
        <w:t>function</w:t>
      </w:r>
      <w:r w:rsidR="003C6C46" w:rsidRPr="002F0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C46" w:rsidRPr="002F010C" w:rsidRDefault="003C6C46" w:rsidP="003D4CE7">
      <w:pPr>
        <w:pStyle w:val="a3"/>
        <w:spacing w:line="360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C6C46" w:rsidRPr="004A7DAC" w:rsidRDefault="003C6C46" w:rsidP="003D4CE7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CF2437">
        <w:rPr>
          <w:rFonts w:ascii="Times New Roman" w:hAnsi="Times New Roman" w:cs="Times New Roman"/>
          <w:color w:val="auto"/>
          <w:sz w:val="24"/>
          <w:szCs w:val="24"/>
        </w:rPr>
        <w:t>Ji-Sun Lim</w:t>
      </w:r>
      <w:r w:rsidR="004A7DAC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p1</w:t>
      </w:r>
      <w:r w:rsidR="00C7180E" w:rsidRPr="00CF2437">
        <w:rPr>
          <w:rFonts w:ascii="Times New Roman" w:hAnsi="Times New Roman" w:cs="Times New Roman" w:hint="eastAsia"/>
          <w:color w:val="auto"/>
          <w:sz w:val="24"/>
          <w:szCs w:val="24"/>
        </w:rPr>
        <w:t>,</w:t>
      </w:r>
      <w:r w:rsidR="00C7180E" w:rsidRPr="00C7180E">
        <w:rPr>
          <w:rFonts w:ascii="Times New Roman" w:hAnsi="Times New Roman" w:cs="Times New Roman" w:hint="eastAsia"/>
          <w:color w:val="auto"/>
          <w:sz w:val="24"/>
          <w:szCs w:val="24"/>
        </w:rPr>
        <w:t xml:space="preserve"> </w:t>
      </w:r>
      <w:r w:rsidR="00391DC4" w:rsidRPr="00391DC4">
        <w:rPr>
          <w:rFonts w:ascii="Times New Roman" w:hAnsi="Times New Roman" w:cs="Times New Roman"/>
          <w:color w:val="auto"/>
          <w:sz w:val="24"/>
          <w:szCs w:val="24"/>
        </w:rPr>
        <w:t>Sung-Chan Jang</w:t>
      </w:r>
      <w:r w:rsidR="004A7DAC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1</w:t>
      </w:r>
      <w:r w:rsidR="00391DC4" w:rsidRPr="00391DC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91DC4">
        <w:rPr>
          <w:rFonts w:ascii="Times New Roman" w:hAnsi="Times New Roman" w:cs="Times New Roman" w:hint="eastAsia"/>
          <w:color w:val="auto"/>
          <w:sz w:val="24"/>
          <w:szCs w:val="24"/>
        </w:rPr>
        <w:t xml:space="preserve"> </w:t>
      </w:r>
      <w:r w:rsidR="00391DC4" w:rsidRPr="00391DC4">
        <w:rPr>
          <w:rFonts w:ascii="Times New Roman" w:hAnsi="Times New Roman" w:cs="Times New Roman"/>
          <w:color w:val="auto"/>
          <w:sz w:val="24"/>
          <w:szCs w:val="24"/>
        </w:rPr>
        <w:t>Ji</w:t>
      </w:r>
      <w:r w:rsidR="00391DC4">
        <w:rPr>
          <w:rFonts w:ascii="Times New Roman" w:hAnsi="Times New Roman" w:cs="Times New Roman" w:hint="eastAsia"/>
          <w:color w:val="auto"/>
          <w:sz w:val="24"/>
          <w:szCs w:val="24"/>
        </w:rPr>
        <w:t>-</w:t>
      </w:r>
      <w:proofErr w:type="spellStart"/>
      <w:r w:rsidR="00391DC4" w:rsidRPr="00391DC4">
        <w:rPr>
          <w:rFonts w:ascii="Times New Roman" w:hAnsi="Times New Roman" w:cs="Times New Roman"/>
          <w:color w:val="auto"/>
          <w:sz w:val="24"/>
          <w:szCs w:val="24"/>
        </w:rPr>
        <w:t>Hye</w:t>
      </w:r>
      <w:proofErr w:type="spellEnd"/>
      <w:r w:rsidR="00391DC4" w:rsidRPr="00391DC4">
        <w:rPr>
          <w:rFonts w:ascii="Times New Roman" w:hAnsi="Times New Roman" w:cs="Times New Roman"/>
          <w:color w:val="auto"/>
          <w:sz w:val="24"/>
          <w:szCs w:val="24"/>
        </w:rPr>
        <w:t xml:space="preserve"> Yoon</w:t>
      </w:r>
      <w:r w:rsidR="004A7DAC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1</w:t>
      </w:r>
      <w:r w:rsidR="002F010C">
        <w:rPr>
          <w:rFonts w:ascii="Times New Roman" w:hAnsi="Times New Roman" w:cs="Times New Roman" w:hint="eastAsia"/>
          <w:color w:val="auto"/>
          <w:sz w:val="24"/>
          <w:szCs w:val="24"/>
        </w:rPr>
        <w:t xml:space="preserve">, </w:t>
      </w:r>
      <w:r w:rsidR="00407A38">
        <w:rPr>
          <w:rFonts w:ascii="Times New Roman" w:hAnsi="Times New Roman" w:cs="Times New Roman" w:hint="eastAsia"/>
          <w:color w:val="auto"/>
          <w:sz w:val="24"/>
          <w:szCs w:val="24"/>
        </w:rPr>
        <w:t>Min-Goo Lee</w:t>
      </w:r>
      <w:r w:rsidR="004A7DAC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1</w:t>
      </w:r>
      <w:r w:rsidRPr="003D4CE7">
        <w:rPr>
          <w:rFonts w:ascii="Times New Roman" w:hAnsi="Times New Roman" w:cs="Times New Roman"/>
          <w:color w:val="auto"/>
          <w:sz w:val="24"/>
          <w:szCs w:val="24"/>
        </w:rPr>
        <w:t xml:space="preserve"> and Sung-Gil Chi</w:t>
      </w:r>
      <w:r w:rsidR="008438B1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c</w:t>
      </w:r>
      <w:r w:rsidR="004A7DAC">
        <w:rPr>
          <w:rFonts w:ascii="Times New Roman" w:hAnsi="Times New Roman" w:cs="Times New Roman" w:hint="eastAsia"/>
          <w:color w:val="auto"/>
          <w:sz w:val="24"/>
          <w:szCs w:val="24"/>
          <w:vertAlign w:val="superscript"/>
        </w:rPr>
        <w:t>1</w:t>
      </w:r>
    </w:p>
    <w:p w:rsidR="003C6C46" w:rsidRPr="003D4CE7" w:rsidRDefault="004A7DAC" w:rsidP="003D4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B662C0" w:rsidRPr="003D4CE7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3C6C46" w:rsidRPr="003D4CE7">
        <w:rPr>
          <w:rFonts w:ascii="Times New Roman" w:hAnsi="Times New Roman" w:cs="Times New Roman"/>
          <w:sz w:val="24"/>
          <w:szCs w:val="24"/>
        </w:rPr>
        <w:t>Life Sciences,</w:t>
      </w:r>
      <w:r w:rsidR="001D2F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C6C46" w:rsidRPr="003D4CE7">
        <w:rPr>
          <w:rFonts w:ascii="Times New Roman" w:hAnsi="Times New Roman" w:cs="Times New Roman"/>
          <w:sz w:val="24"/>
          <w:szCs w:val="24"/>
        </w:rPr>
        <w:t>Korea University, Seoul</w:t>
      </w:r>
      <w:r w:rsidR="00CF2437">
        <w:rPr>
          <w:rFonts w:ascii="Times New Roman" w:hAnsi="Times New Roman" w:cs="Times New Roman" w:hint="eastAsia"/>
          <w:sz w:val="24"/>
          <w:szCs w:val="24"/>
        </w:rPr>
        <w:t xml:space="preserve"> 02841</w:t>
      </w:r>
      <w:r w:rsidR="003C6C46" w:rsidRPr="003D4CE7">
        <w:rPr>
          <w:rFonts w:ascii="Times New Roman" w:hAnsi="Times New Roman" w:cs="Times New Roman"/>
          <w:sz w:val="24"/>
          <w:szCs w:val="24"/>
        </w:rPr>
        <w:t>, Korea.</w:t>
      </w:r>
      <w:proofErr w:type="gramEnd"/>
    </w:p>
    <w:p w:rsidR="001613DD" w:rsidRDefault="001613DD" w:rsidP="003D4CE7">
      <w:pPr>
        <w:pStyle w:val="a3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266728" w:rsidRPr="00C01649" w:rsidRDefault="004B2411" w:rsidP="003D4CE7">
      <w:pPr>
        <w:pStyle w:val="a3"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  <w:r w:rsidRPr="00C01649">
        <w:rPr>
          <w:rFonts w:ascii="Times New Roman" w:eastAsia="한양신명조" w:hAnsi="Times New Roman" w:cs="Times New Roman"/>
          <w:b/>
          <w:sz w:val="24"/>
          <w:szCs w:val="24"/>
        </w:rPr>
        <w:t>Purpose</w:t>
      </w:r>
      <w:r w:rsidR="00B40ED4">
        <w:rPr>
          <w:rFonts w:ascii="Times New Roman" w:eastAsia="한양신명조" w:hAnsi="Times New Roman" w:cs="Times New Roman"/>
          <w:sz w:val="24"/>
          <w:szCs w:val="24"/>
        </w:rPr>
        <w:t>:</w:t>
      </w:r>
      <w:r w:rsidR="00B40ED4">
        <w:rPr>
          <w:rFonts w:ascii="Times New Roman" w:eastAsia="한양신명조" w:hAnsi="Times New Roman" w:cs="Times New Roman" w:hint="eastAsia"/>
          <w:sz w:val="24"/>
          <w:szCs w:val="24"/>
        </w:rPr>
        <w:t xml:space="preserve"> </w:t>
      </w:r>
      <w:r w:rsidR="001F18D6" w:rsidRPr="00C01649">
        <w:rPr>
          <w:rFonts w:ascii="Times New Roman" w:eastAsia="한양신명조" w:hAnsi="Times New Roman" w:cs="Times New Roman"/>
          <w:color w:val="auto"/>
          <w:sz w:val="24"/>
          <w:szCs w:val="24"/>
        </w:rPr>
        <w:t xml:space="preserve">To explore </w:t>
      </w:r>
      <w:r w:rsidR="006F6842" w:rsidRPr="00C01649">
        <w:rPr>
          <w:rFonts w:ascii="Times New Roman" w:eastAsia="한양신명조" w:hAnsi="Times New Roman" w:cs="Times New Roman"/>
          <w:color w:val="auto"/>
          <w:sz w:val="24"/>
          <w:szCs w:val="24"/>
        </w:rPr>
        <w:t xml:space="preserve">XAF1’s </w:t>
      </w:r>
      <w:r w:rsidR="001F18D6" w:rsidRPr="00C01649">
        <w:rPr>
          <w:rFonts w:ascii="Times New Roman" w:eastAsia="한양신명조" w:hAnsi="Times New Roman" w:cs="Times New Roman"/>
          <w:color w:val="auto"/>
          <w:sz w:val="24"/>
          <w:szCs w:val="24"/>
        </w:rPr>
        <w:t xml:space="preserve">candidacy </w:t>
      </w:r>
      <w:r w:rsidR="001F18D6" w:rsidRPr="00C01649">
        <w:rPr>
          <w:rFonts w:ascii="Times New Roman" w:eastAsia="한양신명조" w:hAnsi="Times New Roman" w:cs="Times New Roman"/>
          <w:sz w:val="24"/>
          <w:szCs w:val="24"/>
        </w:rPr>
        <w:t>for a suppressor in breast tumorigenesis</w:t>
      </w:r>
      <w:r w:rsidR="00C01649" w:rsidRPr="00C01649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B642EC" w:rsidRPr="00C01649">
        <w:rPr>
          <w:rFonts w:ascii="Times New Roman" w:eastAsia="한양신명조" w:hAnsi="Times New Roman" w:cs="Times New Roman"/>
          <w:sz w:val="24"/>
          <w:szCs w:val="24"/>
        </w:rPr>
        <w:t xml:space="preserve">we </w:t>
      </w:r>
      <w:r w:rsidR="004667CC" w:rsidRPr="00C01649">
        <w:rPr>
          <w:rFonts w:ascii="Times New Roman" w:eastAsia="한양신명조" w:hAnsi="Times New Roman" w:cs="Times New Roman"/>
          <w:sz w:val="24"/>
          <w:szCs w:val="24"/>
        </w:rPr>
        <w:t>investigated</w:t>
      </w:r>
      <w:r w:rsidR="00B642EC" w:rsidRPr="00C01649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 xml:space="preserve">its </w:t>
      </w:r>
      <w:r w:rsidR="007701FB" w:rsidRPr="00C01649">
        <w:rPr>
          <w:rFonts w:ascii="Times New Roman" w:eastAsia="한양신명조" w:hAnsi="Times New Roman" w:cs="Times New Roman"/>
          <w:sz w:val="24"/>
          <w:szCs w:val="24"/>
        </w:rPr>
        <w:t>expression</w:t>
      </w:r>
      <w:r w:rsidR="002F010C" w:rsidRPr="00C01649">
        <w:rPr>
          <w:rFonts w:ascii="Times New Roman" w:eastAsia="한양신명조" w:hAnsi="Times New Roman" w:cs="Times New Roman"/>
          <w:sz w:val="24"/>
          <w:szCs w:val="24"/>
        </w:rPr>
        <w:t xml:space="preserve"> status in tumor cell lines and tissues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 xml:space="preserve">, </w:t>
      </w:r>
      <w:r w:rsidR="002F010C" w:rsidRPr="00C01649">
        <w:rPr>
          <w:rFonts w:ascii="Times New Roman" w:eastAsia="한양신명조" w:hAnsi="Times New Roman" w:cs="Times New Roman"/>
          <w:sz w:val="24"/>
          <w:szCs w:val="24"/>
        </w:rPr>
        <w:t xml:space="preserve">effect on 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C01649" w:rsidRPr="00C01649">
        <w:rPr>
          <w:rFonts w:ascii="Times New Roman" w:hAnsi="Times New Roman" w:cs="Times New Roman"/>
          <w:sz w:val="24"/>
          <w:szCs w:val="24"/>
        </w:rPr>
        <w:t>α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 xml:space="preserve"> regulation of cell growth,</w:t>
      </w:r>
      <w:r w:rsidR="002F010C" w:rsidRPr="00C01649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CF2437" w:rsidRPr="00C01649">
        <w:rPr>
          <w:rFonts w:ascii="Times New Roman" w:eastAsia="한양신명조" w:hAnsi="Times New Roman" w:cs="Times New Roman"/>
          <w:sz w:val="24"/>
          <w:szCs w:val="24"/>
        </w:rPr>
        <w:t xml:space="preserve">and 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 xml:space="preserve">the </w:t>
      </w:r>
      <w:r w:rsidR="00CF2437" w:rsidRPr="00C01649">
        <w:rPr>
          <w:rFonts w:ascii="Times New Roman" w:eastAsia="한양신명조" w:hAnsi="Times New Roman" w:cs="Times New Roman"/>
          <w:sz w:val="24"/>
          <w:szCs w:val="24"/>
        </w:rPr>
        <w:t xml:space="preserve">molecular </w:t>
      </w:r>
      <w:r w:rsidR="006F6842" w:rsidRPr="00C01649">
        <w:rPr>
          <w:rFonts w:ascii="Times New Roman" w:eastAsia="한양신명조" w:hAnsi="Times New Roman" w:cs="Times New Roman"/>
          <w:sz w:val="24"/>
          <w:szCs w:val="24"/>
        </w:rPr>
        <w:t>basis for its function</w:t>
      </w:r>
      <w:r w:rsidR="004667CC" w:rsidRPr="00C01649">
        <w:rPr>
          <w:rFonts w:ascii="Times New Roman" w:eastAsia="한양신명조" w:hAnsi="Times New Roman" w:cs="Times New Roman"/>
          <w:sz w:val="24"/>
          <w:szCs w:val="24"/>
        </w:rPr>
        <w:t>.</w:t>
      </w:r>
      <w:r w:rsidR="00266728" w:rsidRPr="00C01649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</w:p>
    <w:p w:rsidR="00381C03" w:rsidRPr="00471249" w:rsidRDefault="004B2411" w:rsidP="003D4C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649">
        <w:rPr>
          <w:rFonts w:ascii="Times New Roman" w:eastAsia="한양신명조" w:hAnsi="Times New Roman" w:cs="Times New Roman"/>
          <w:b/>
          <w:sz w:val="24"/>
          <w:szCs w:val="24"/>
        </w:rPr>
        <w:t>Results</w:t>
      </w:r>
      <w:r w:rsidRPr="00C01649">
        <w:rPr>
          <w:rFonts w:ascii="Times New Roman" w:eastAsia="한양신명조" w:hAnsi="Times New Roman" w:cs="Times New Roman"/>
          <w:sz w:val="24"/>
          <w:szCs w:val="24"/>
        </w:rPr>
        <w:t>:</w:t>
      </w:r>
      <w:r w:rsidRPr="00C01649">
        <w:rPr>
          <w:rFonts w:ascii="Times New Roman" w:hAnsi="Times New Roman" w:cs="Times New Roman"/>
          <w:sz w:val="24"/>
          <w:szCs w:val="24"/>
        </w:rPr>
        <w:t xml:space="preserve"> </w:t>
      </w:r>
      <w:r w:rsidR="00AF2876" w:rsidRPr="00C01649">
        <w:rPr>
          <w:rFonts w:ascii="Times New Roman" w:eastAsia="한양신명조" w:hAnsi="Times New Roman" w:cs="Times New Roman"/>
          <w:sz w:val="24"/>
          <w:szCs w:val="24"/>
        </w:rPr>
        <w:t xml:space="preserve">XAF1 </w:t>
      </w:r>
      <w:r w:rsidR="001602A8" w:rsidRPr="00C01649">
        <w:rPr>
          <w:rFonts w:ascii="Times New Roman" w:eastAsia="한양신명조" w:hAnsi="Times New Roman" w:cs="Times New Roman"/>
          <w:sz w:val="24"/>
          <w:szCs w:val="24"/>
        </w:rPr>
        <w:t xml:space="preserve">expression </w:t>
      </w:r>
      <w:r w:rsidR="00AF2876" w:rsidRPr="00C01649">
        <w:rPr>
          <w:rFonts w:ascii="Times New Roman" w:eastAsia="한양신명조" w:hAnsi="Times New Roman" w:cs="Times New Roman"/>
          <w:sz w:val="24"/>
          <w:szCs w:val="24"/>
        </w:rPr>
        <w:t>shows a</w:t>
      </w:r>
      <w:r w:rsidR="006C6760" w:rsidRPr="00C01649">
        <w:rPr>
          <w:rFonts w:ascii="Times New Roman" w:eastAsia="한양신명조" w:hAnsi="Times New Roman" w:cs="Times New Roman"/>
          <w:sz w:val="24"/>
          <w:szCs w:val="24"/>
        </w:rPr>
        <w:t>n</w:t>
      </w:r>
      <w:r w:rsidR="0062222D" w:rsidRPr="00C01649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r w:rsidR="00AF2876" w:rsidRPr="00C01649">
        <w:rPr>
          <w:rFonts w:ascii="Times New Roman" w:eastAsia="한양신명조" w:hAnsi="Times New Roman" w:cs="Times New Roman"/>
          <w:sz w:val="24"/>
          <w:szCs w:val="24"/>
        </w:rPr>
        <w:t>inverse correlation with ER</w:t>
      </w:r>
      <w:r w:rsidR="00FB0EF0" w:rsidRPr="00C01649">
        <w:rPr>
          <w:rFonts w:ascii="Times New Roman" w:hAnsi="Times New Roman" w:cs="Times New Roman"/>
          <w:sz w:val="24"/>
          <w:szCs w:val="24"/>
        </w:rPr>
        <w:t>α</w:t>
      </w:r>
      <w:r w:rsidR="00AF2876" w:rsidRPr="00C01649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381C03" w:rsidRPr="00C01649">
        <w:rPr>
          <w:rFonts w:ascii="Times New Roman" w:hAnsi="Times New Roman" w:cs="Times New Roman"/>
          <w:sz w:val="24"/>
          <w:szCs w:val="24"/>
        </w:rPr>
        <w:t>. I</w:t>
      </w:r>
      <w:r w:rsidR="007E2FB0" w:rsidRPr="00C01649">
        <w:rPr>
          <w:rFonts w:ascii="Times New Roman" w:hAnsi="Times New Roman" w:cs="Times New Roman"/>
          <w:sz w:val="24"/>
          <w:szCs w:val="24"/>
        </w:rPr>
        <w:t xml:space="preserve">n 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7E2FB0" w:rsidRPr="00C01649">
        <w:rPr>
          <w:rFonts w:ascii="Times New Roman" w:hAnsi="Times New Roman" w:cs="Times New Roman"/>
          <w:sz w:val="24"/>
          <w:szCs w:val="24"/>
        </w:rPr>
        <w:t>α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 xml:space="preserve">-expressing cells, </w:t>
      </w:r>
      <w:r w:rsidR="007E2FB0" w:rsidRPr="00C01649">
        <w:rPr>
          <w:rFonts w:ascii="Times New Roman" w:hAnsi="Times New Roman" w:cs="Times New Roman"/>
          <w:sz w:val="24"/>
          <w:szCs w:val="24"/>
        </w:rPr>
        <w:t>restoration of XAF1 expression</w:t>
      </w:r>
      <w:r w:rsidR="00381C03" w:rsidRPr="00C01649">
        <w:rPr>
          <w:rFonts w:ascii="Times New Roman" w:hAnsi="Times New Roman" w:cs="Times New Roman"/>
          <w:sz w:val="24"/>
          <w:szCs w:val="24"/>
        </w:rPr>
        <w:t xml:space="preserve"> </w:t>
      </w:r>
      <w:r w:rsidR="00381C03" w:rsidRPr="00C01649">
        <w:rPr>
          <w:rFonts w:ascii="Times New Roman" w:eastAsia="한양신명조" w:hAnsi="Times New Roman" w:cs="Times New Roman"/>
          <w:sz w:val="24"/>
          <w:szCs w:val="24"/>
        </w:rPr>
        <w:t>increased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 xml:space="preserve"> cellular </w:t>
      </w:r>
      <w:r w:rsidR="001602A8" w:rsidRPr="00C01649">
        <w:rPr>
          <w:rFonts w:ascii="Times New Roman" w:eastAsia="한양신명조" w:hAnsi="Times New Roman" w:cs="Times New Roman"/>
          <w:sz w:val="24"/>
          <w:szCs w:val="24"/>
        </w:rPr>
        <w:t xml:space="preserve">sensitivity to 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 xml:space="preserve">estrogen-induced, </w:t>
      </w:r>
      <w:r w:rsidR="001602A8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1602A8" w:rsidRPr="00C01649">
        <w:rPr>
          <w:rFonts w:ascii="Times New Roman" w:hAnsi="Times New Roman" w:cs="Times New Roman"/>
          <w:sz w:val="24"/>
          <w:szCs w:val="24"/>
        </w:rPr>
        <w:t>α</w:t>
      </w:r>
      <w:r w:rsidR="001602A8" w:rsidRPr="00C01649">
        <w:rPr>
          <w:rFonts w:ascii="Times New Roman" w:eastAsia="한양신명조" w:hAnsi="Times New Roman" w:cs="Times New Roman"/>
          <w:sz w:val="24"/>
          <w:szCs w:val="24"/>
        </w:rPr>
        <w:t>-mediated apoptosis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 xml:space="preserve">. Likewise, </w:t>
      </w:r>
      <w:r w:rsidR="007E2FB0" w:rsidRPr="00C01649">
        <w:rPr>
          <w:rFonts w:ascii="Times New Roman" w:hAnsi="Times New Roman" w:cs="Times New Roman"/>
          <w:sz w:val="24"/>
          <w:szCs w:val="24"/>
        </w:rPr>
        <w:t xml:space="preserve">in 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7E2FB0" w:rsidRPr="00C01649">
        <w:rPr>
          <w:rFonts w:ascii="Times New Roman" w:hAnsi="Times New Roman" w:cs="Times New Roman"/>
          <w:sz w:val="24"/>
          <w:szCs w:val="24"/>
        </w:rPr>
        <w:t>α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>-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>non</w:t>
      </w:r>
      <w:r w:rsidR="00C01649">
        <w:rPr>
          <w:rFonts w:ascii="Times New Roman" w:eastAsia="한양신명조" w:hAnsi="Times New Roman" w:cs="Times New Roman" w:hint="eastAsia"/>
          <w:sz w:val="24"/>
          <w:szCs w:val="24"/>
        </w:rPr>
        <w:t xml:space="preserve"> 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 xml:space="preserve">expressing 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>cells</w:t>
      </w:r>
      <w:r w:rsidR="00381C03" w:rsidRPr="00C01649">
        <w:rPr>
          <w:rFonts w:ascii="Times New Roman" w:eastAsia="한양신명조" w:hAnsi="Times New Roman" w:cs="Times New Roman"/>
          <w:sz w:val="24"/>
          <w:szCs w:val="24"/>
        </w:rPr>
        <w:t>, restoration of ER</w:t>
      </w:r>
      <w:r w:rsidR="00381C03" w:rsidRPr="00C01649">
        <w:rPr>
          <w:rFonts w:ascii="Times New Roman" w:hAnsi="Times New Roman" w:cs="Times New Roman"/>
          <w:sz w:val="24"/>
          <w:szCs w:val="24"/>
        </w:rPr>
        <w:t xml:space="preserve">α </w:t>
      </w:r>
      <w:r w:rsidR="00381C03" w:rsidRPr="00C01649">
        <w:rPr>
          <w:rFonts w:ascii="Times New Roman" w:eastAsia="한양신명조" w:hAnsi="Times New Roman" w:cs="Times New Roman"/>
          <w:sz w:val="24"/>
          <w:szCs w:val="24"/>
        </w:rPr>
        <w:t>led to the recovery of ap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 xml:space="preserve">optotic response to estrogen in </w:t>
      </w:r>
      <w:r w:rsidR="007E2FB0" w:rsidRPr="00C01649">
        <w:rPr>
          <w:rFonts w:ascii="Times New Roman" w:eastAsia="한양신명조" w:hAnsi="Times New Roman" w:cs="Times New Roman"/>
          <w:sz w:val="24"/>
          <w:szCs w:val="24"/>
        </w:rPr>
        <w:t>XAF1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 xml:space="preserve">-dependent fashion. </w:t>
      </w:r>
      <w:r w:rsidR="00504C2E" w:rsidRPr="00C01649">
        <w:rPr>
          <w:rFonts w:ascii="Times New Roman" w:hAnsi="Times New Roman" w:cs="Times New Roman"/>
          <w:sz w:val="24"/>
          <w:szCs w:val="24"/>
        </w:rPr>
        <w:t xml:space="preserve">XAF1 was found to directly bind to and destabilizes 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504C2E" w:rsidRPr="00C01649">
        <w:rPr>
          <w:rFonts w:ascii="Times New Roman" w:hAnsi="Times New Roman" w:cs="Times New Roman"/>
          <w:sz w:val="24"/>
          <w:szCs w:val="24"/>
        </w:rPr>
        <w:t xml:space="preserve">α and this interaction is crucial for its apoptosis-promoting activity. XAF1 interacts with BRCA1 and </w:t>
      </w:r>
      <w:r w:rsidR="00B40ED4">
        <w:rPr>
          <w:rFonts w:ascii="Times New Roman" w:hAnsi="Times New Roman" w:cs="Times New Roman"/>
          <w:sz w:val="24"/>
          <w:szCs w:val="24"/>
        </w:rPr>
        <w:t>subsequently</w:t>
      </w:r>
      <w:r w:rsidR="00B40ED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04C2E" w:rsidRPr="00C01649">
        <w:rPr>
          <w:rFonts w:ascii="Times New Roman" w:hAnsi="Times New Roman" w:cs="Times New Roman"/>
          <w:sz w:val="24"/>
          <w:szCs w:val="24"/>
        </w:rPr>
        <w:t xml:space="preserve">stimulates BRCA1 binding to </w:t>
      </w:r>
      <w:r w:rsidR="00504C2E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504C2E" w:rsidRPr="00C01649">
        <w:rPr>
          <w:rFonts w:ascii="Times New Roman" w:hAnsi="Times New Roman" w:cs="Times New Roman"/>
          <w:sz w:val="24"/>
          <w:szCs w:val="24"/>
        </w:rPr>
        <w:t xml:space="preserve">α and BRCA1-mediated K48 </w:t>
      </w:r>
      <w:proofErr w:type="spellStart"/>
      <w:r w:rsidR="00504C2E" w:rsidRPr="00C01649">
        <w:rPr>
          <w:rFonts w:ascii="Times New Roman" w:hAnsi="Times New Roman" w:cs="Times New Roman"/>
          <w:sz w:val="24"/>
          <w:szCs w:val="24"/>
        </w:rPr>
        <w:t>polyubiquitination</w:t>
      </w:r>
      <w:proofErr w:type="spellEnd"/>
      <w:r w:rsidR="00504C2E" w:rsidRPr="00C01649">
        <w:rPr>
          <w:rFonts w:ascii="Times New Roman" w:hAnsi="Times New Roman" w:cs="Times New Roman"/>
          <w:sz w:val="24"/>
          <w:szCs w:val="24"/>
        </w:rPr>
        <w:t xml:space="preserve"> of ERα. </w:t>
      </w:r>
      <w:r w:rsidR="00504C2E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Using a </w:t>
      </w:r>
      <w:r w:rsidR="00381C0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series of </w:t>
      </w:r>
      <w:bookmarkStart w:id="0" w:name="_GoBack"/>
      <w:bookmarkEnd w:id="0"/>
      <w:r w:rsidR="00504C2E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deletion mutants, we </w:t>
      </w:r>
      <w:r w:rsidR="00381C0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determined the domains of </w:t>
      </w:r>
      <w:r w:rsidR="00504C2E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XAF1</w:t>
      </w:r>
      <w:r w:rsidR="00381C0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81C03" w:rsidRPr="00C01649">
        <w:rPr>
          <w:rFonts w:ascii="Times New Roman" w:eastAsia="한양신명조" w:hAnsi="Times New Roman" w:cs="Times New Roman"/>
          <w:sz w:val="24"/>
          <w:szCs w:val="24"/>
        </w:rPr>
        <w:t>ER</w:t>
      </w:r>
      <w:r w:rsidR="00381C03" w:rsidRPr="00C01649">
        <w:rPr>
          <w:rFonts w:ascii="Times New Roman" w:hAnsi="Times New Roman" w:cs="Times New Roman"/>
          <w:sz w:val="24"/>
          <w:szCs w:val="24"/>
        </w:rPr>
        <w:t>α</w:t>
      </w:r>
      <w:r w:rsidR="00C0164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1C03" w:rsidRPr="00C01649">
        <w:rPr>
          <w:rFonts w:ascii="Times New Roman" w:hAnsi="Times New Roman" w:cs="Times New Roman"/>
          <w:sz w:val="24"/>
          <w:szCs w:val="24"/>
        </w:rPr>
        <w:t>and BRCA1 that are required for the assembly formation</w:t>
      </w:r>
      <w:r w:rsidR="00504C2E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1C0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Additionally, XAF1 was identified to be upregulated by estrogen at the </w:t>
      </w:r>
      <w:r w:rsidR="00381C03" w:rsidRPr="00471249">
        <w:rPr>
          <w:rFonts w:ascii="Times New Roman" w:hAnsi="Times New Roman" w:cs="Times New Roman"/>
          <w:sz w:val="24"/>
          <w:szCs w:val="24"/>
          <w:shd w:val="clear" w:color="auto" w:fill="FFFFFF"/>
        </w:rPr>
        <w:t>transcription level through the p38, JNK and NF-</w:t>
      </w:r>
      <w:r w:rsidR="00381C03" w:rsidRPr="00471249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B"/>
      </w:r>
      <w:r w:rsidR="00381C03" w:rsidRPr="00471249">
        <w:rPr>
          <w:rFonts w:ascii="Times New Roman" w:hAnsi="Times New Roman" w:cs="Times New Roman"/>
          <w:sz w:val="24"/>
          <w:szCs w:val="24"/>
          <w:shd w:val="clear" w:color="auto" w:fill="FFFFFF"/>
        </w:rPr>
        <w:t>B signaling pathway.</w:t>
      </w:r>
    </w:p>
    <w:p w:rsidR="00466B9F" w:rsidRPr="00C01649" w:rsidRDefault="005F1DCC" w:rsidP="00A55947">
      <w:pPr>
        <w:pStyle w:val="a3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C01649">
        <w:rPr>
          <w:rFonts w:ascii="Times New Roman" w:hAnsi="Times New Roman" w:cs="Times New Roman"/>
          <w:b/>
          <w:sz w:val="24"/>
          <w:szCs w:val="24"/>
        </w:rPr>
        <w:t>Conclusion:</w:t>
      </w:r>
      <w:r w:rsidRPr="00C01649">
        <w:rPr>
          <w:rFonts w:ascii="Times New Roman" w:hAnsi="Times New Roman" w:cs="Times New Roman"/>
          <w:sz w:val="24"/>
          <w:szCs w:val="24"/>
        </w:rPr>
        <w:t xml:space="preserve"> </w:t>
      </w:r>
      <w:r w:rsidR="008323D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XAF1 </w:t>
      </w:r>
      <w:r w:rsidR="00A55947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induced by estrogen and its activation </w:t>
      </w:r>
      <w:r w:rsidR="000437FB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AC5CE5" w:rsidRPr="00C01649">
        <w:rPr>
          <w:rFonts w:ascii="Times New Roman" w:hAnsi="Times New Roman" w:cs="Times New Roman"/>
          <w:sz w:val="24"/>
          <w:szCs w:val="24"/>
        </w:rPr>
        <w:t xml:space="preserve">irects the apoptotic switch of </w:t>
      </w:r>
      <w:r w:rsidR="000437FB" w:rsidRPr="00C01649">
        <w:rPr>
          <w:rFonts w:ascii="Times New Roman" w:hAnsi="Times New Roman" w:cs="Times New Roman"/>
          <w:sz w:val="24"/>
          <w:szCs w:val="24"/>
        </w:rPr>
        <w:t>estrogen f</w:t>
      </w:r>
      <w:r w:rsidR="00AC5CE5" w:rsidRPr="00C01649">
        <w:rPr>
          <w:rFonts w:ascii="Times New Roman" w:hAnsi="Times New Roman" w:cs="Times New Roman"/>
          <w:sz w:val="24"/>
          <w:szCs w:val="24"/>
        </w:rPr>
        <w:t>unction</w:t>
      </w:r>
      <w:r w:rsidR="00A7481E" w:rsidRPr="00C01649">
        <w:rPr>
          <w:rFonts w:ascii="Times New Roman" w:hAnsi="Times New Roman" w:cs="Times New Roman"/>
          <w:sz w:val="24"/>
          <w:szCs w:val="24"/>
        </w:rPr>
        <w:t xml:space="preserve"> </w:t>
      </w:r>
      <w:r w:rsidR="000437FB" w:rsidRPr="00C01649">
        <w:rPr>
          <w:rFonts w:ascii="Times New Roman" w:hAnsi="Times New Roman" w:cs="Times New Roman"/>
          <w:sz w:val="24"/>
          <w:szCs w:val="24"/>
        </w:rPr>
        <w:t xml:space="preserve">through the assembly of BRCA1-mediated </w:t>
      </w:r>
      <w:r w:rsidR="000437FB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ER</w:t>
      </w:r>
      <w:r w:rsidR="000437FB" w:rsidRPr="00C01649">
        <w:rPr>
          <w:rFonts w:ascii="Times New Roman" w:hAnsi="Times New Roman" w:cs="Times New Roman"/>
          <w:sz w:val="24"/>
          <w:szCs w:val="24"/>
        </w:rPr>
        <w:t>α destruction complex</w:t>
      </w:r>
      <w:r w:rsidR="00A407DD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7180E" w:rsidRPr="00C01649">
        <w:rPr>
          <w:rFonts w:ascii="Times New Roman" w:hAnsi="Times New Roman" w:cs="Times New Roman"/>
          <w:sz w:val="24"/>
          <w:szCs w:val="24"/>
        </w:rPr>
        <w:t xml:space="preserve">Our </w:t>
      </w:r>
      <w:r w:rsidR="000437FB" w:rsidRPr="00C01649">
        <w:rPr>
          <w:rFonts w:ascii="Times New Roman" w:hAnsi="Times New Roman" w:cs="Times New Roman"/>
          <w:sz w:val="24"/>
          <w:szCs w:val="24"/>
        </w:rPr>
        <w:t xml:space="preserve">study </w:t>
      </w:r>
      <w:r w:rsidR="002B4013" w:rsidRPr="00C01649">
        <w:rPr>
          <w:rFonts w:ascii="Times New Roman" w:hAnsi="Times New Roman" w:cs="Times New Roman"/>
          <w:sz w:val="24"/>
          <w:szCs w:val="24"/>
        </w:rPr>
        <w:t>illuminate</w:t>
      </w:r>
      <w:r w:rsidR="000437FB" w:rsidRPr="00C01649">
        <w:rPr>
          <w:rFonts w:ascii="Times New Roman" w:hAnsi="Times New Roman" w:cs="Times New Roman"/>
          <w:sz w:val="24"/>
          <w:szCs w:val="24"/>
        </w:rPr>
        <w:t>s</w:t>
      </w:r>
      <w:r w:rsidR="002B4013" w:rsidRPr="00C01649">
        <w:rPr>
          <w:rFonts w:ascii="Times New Roman" w:hAnsi="Times New Roman" w:cs="Times New Roman"/>
          <w:sz w:val="24"/>
          <w:szCs w:val="24"/>
        </w:rPr>
        <w:t xml:space="preserve"> the </w:t>
      </w:r>
      <w:r w:rsidR="00C7180E" w:rsidRPr="00C01649">
        <w:rPr>
          <w:rFonts w:ascii="Times New Roman" w:hAnsi="Times New Roman" w:cs="Times New Roman"/>
          <w:sz w:val="24"/>
          <w:szCs w:val="24"/>
        </w:rPr>
        <w:t xml:space="preserve">mechanistic </w:t>
      </w:r>
      <w:r w:rsidR="002B4013" w:rsidRPr="00C01649">
        <w:rPr>
          <w:rFonts w:ascii="Times New Roman" w:hAnsi="Times New Roman" w:cs="Times New Roman"/>
          <w:sz w:val="24"/>
          <w:szCs w:val="24"/>
        </w:rPr>
        <w:t xml:space="preserve">consequence of </w:t>
      </w:r>
      <w:r w:rsidR="00A55947" w:rsidRPr="00C01649">
        <w:rPr>
          <w:rFonts w:ascii="Times New Roman" w:hAnsi="Times New Roman" w:cs="Times New Roman"/>
          <w:sz w:val="24"/>
          <w:szCs w:val="24"/>
        </w:rPr>
        <w:t xml:space="preserve">epigenetic inactivation of </w:t>
      </w:r>
      <w:r w:rsidR="003D31F0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XAF1</w:t>
      </w:r>
      <w:r w:rsidR="00A55947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401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C7180E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947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human </w:t>
      </w:r>
      <w:r w:rsidR="003D31F0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breast </w:t>
      </w:r>
      <w:r w:rsidR="002B4013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tumorigenesis</w:t>
      </w:r>
      <w:r w:rsidR="003D31F0" w:rsidRPr="00C016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466B9F" w:rsidRPr="00C01649" w:rsidSect="00A525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AC" w:rsidRDefault="001013AC" w:rsidP="00271E5F">
      <w:r>
        <w:separator/>
      </w:r>
    </w:p>
  </w:endnote>
  <w:endnote w:type="continuationSeparator" w:id="0">
    <w:p w:rsidR="001013AC" w:rsidRDefault="001013AC" w:rsidP="0027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AC" w:rsidRDefault="001013AC" w:rsidP="00271E5F">
      <w:r>
        <w:separator/>
      </w:r>
    </w:p>
  </w:footnote>
  <w:footnote w:type="continuationSeparator" w:id="0">
    <w:p w:rsidR="001013AC" w:rsidRDefault="001013AC" w:rsidP="0027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800"/>
  <w:displayHorizontalDrawingGridEvery w:val="0"/>
  <w:displayVerticalDrawingGridEvery w:val="2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67"/>
    <w:rsid w:val="0000577B"/>
    <w:rsid w:val="000343EF"/>
    <w:rsid w:val="0004276F"/>
    <w:rsid w:val="000437FB"/>
    <w:rsid w:val="000451FE"/>
    <w:rsid w:val="00060AC2"/>
    <w:rsid w:val="00066F78"/>
    <w:rsid w:val="00071FF2"/>
    <w:rsid w:val="00082168"/>
    <w:rsid w:val="00084AFC"/>
    <w:rsid w:val="000864BE"/>
    <w:rsid w:val="000A41F0"/>
    <w:rsid w:val="000A4D9C"/>
    <w:rsid w:val="000B0649"/>
    <w:rsid w:val="000F783C"/>
    <w:rsid w:val="001013AC"/>
    <w:rsid w:val="00113D5C"/>
    <w:rsid w:val="00156838"/>
    <w:rsid w:val="001602A8"/>
    <w:rsid w:val="001613DD"/>
    <w:rsid w:val="00170401"/>
    <w:rsid w:val="00187FCD"/>
    <w:rsid w:val="001A0FB2"/>
    <w:rsid w:val="001D2F68"/>
    <w:rsid w:val="001E080E"/>
    <w:rsid w:val="001E3F91"/>
    <w:rsid w:val="001F18D6"/>
    <w:rsid w:val="00223EA4"/>
    <w:rsid w:val="00244537"/>
    <w:rsid w:val="002451FC"/>
    <w:rsid w:val="00254D14"/>
    <w:rsid w:val="00261679"/>
    <w:rsid w:val="00263CD0"/>
    <w:rsid w:val="00266728"/>
    <w:rsid w:val="00271E5F"/>
    <w:rsid w:val="00276562"/>
    <w:rsid w:val="002A7129"/>
    <w:rsid w:val="002B4013"/>
    <w:rsid w:val="002D0B34"/>
    <w:rsid w:val="002F010C"/>
    <w:rsid w:val="003019F5"/>
    <w:rsid w:val="0032129A"/>
    <w:rsid w:val="0033496E"/>
    <w:rsid w:val="0033613C"/>
    <w:rsid w:val="003802B2"/>
    <w:rsid w:val="00381C03"/>
    <w:rsid w:val="00391DC4"/>
    <w:rsid w:val="003A2C30"/>
    <w:rsid w:val="003C6C46"/>
    <w:rsid w:val="003D31F0"/>
    <w:rsid w:val="003D4CE7"/>
    <w:rsid w:val="00407A38"/>
    <w:rsid w:val="00415A34"/>
    <w:rsid w:val="0046101A"/>
    <w:rsid w:val="004667CC"/>
    <w:rsid w:val="00466B9F"/>
    <w:rsid w:val="00471249"/>
    <w:rsid w:val="00474F8C"/>
    <w:rsid w:val="0048314B"/>
    <w:rsid w:val="00490602"/>
    <w:rsid w:val="004A677D"/>
    <w:rsid w:val="004A7DAC"/>
    <w:rsid w:val="004B2411"/>
    <w:rsid w:val="004F3C42"/>
    <w:rsid w:val="00504C2E"/>
    <w:rsid w:val="00544D4D"/>
    <w:rsid w:val="00551049"/>
    <w:rsid w:val="00591448"/>
    <w:rsid w:val="00593B4A"/>
    <w:rsid w:val="005D500B"/>
    <w:rsid w:val="005E4DD0"/>
    <w:rsid w:val="005F1DCC"/>
    <w:rsid w:val="005F395B"/>
    <w:rsid w:val="00610048"/>
    <w:rsid w:val="0061050C"/>
    <w:rsid w:val="0062222D"/>
    <w:rsid w:val="006354F1"/>
    <w:rsid w:val="00661E68"/>
    <w:rsid w:val="006A51B7"/>
    <w:rsid w:val="006B4ADC"/>
    <w:rsid w:val="006C6760"/>
    <w:rsid w:val="006D3168"/>
    <w:rsid w:val="006D3E5C"/>
    <w:rsid w:val="006F6842"/>
    <w:rsid w:val="007136AD"/>
    <w:rsid w:val="0075384A"/>
    <w:rsid w:val="00753B59"/>
    <w:rsid w:val="007701FB"/>
    <w:rsid w:val="007843DE"/>
    <w:rsid w:val="007A5D05"/>
    <w:rsid w:val="007A7B29"/>
    <w:rsid w:val="007E1D43"/>
    <w:rsid w:val="007E2529"/>
    <w:rsid w:val="007E2FB0"/>
    <w:rsid w:val="008109D4"/>
    <w:rsid w:val="00815ACD"/>
    <w:rsid w:val="008323D3"/>
    <w:rsid w:val="008438B1"/>
    <w:rsid w:val="00867661"/>
    <w:rsid w:val="00870371"/>
    <w:rsid w:val="008B646B"/>
    <w:rsid w:val="008C6FFA"/>
    <w:rsid w:val="008D41AB"/>
    <w:rsid w:val="00912A88"/>
    <w:rsid w:val="00922A4C"/>
    <w:rsid w:val="00922F9C"/>
    <w:rsid w:val="00925E12"/>
    <w:rsid w:val="0094540B"/>
    <w:rsid w:val="009676BE"/>
    <w:rsid w:val="00994025"/>
    <w:rsid w:val="0099471B"/>
    <w:rsid w:val="009A43BB"/>
    <w:rsid w:val="009B0BDF"/>
    <w:rsid w:val="009D2C23"/>
    <w:rsid w:val="009F3B67"/>
    <w:rsid w:val="009F5A13"/>
    <w:rsid w:val="009F5B3D"/>
    <w:rsid w:val="00A03E5B"/>
    <w:rsid w:val="00A06419"/>
    <w:rsid w:val="00A138F2"/>
    <w:rsid w:val="00A407DD"/>
    <w:rsid w:val="00A45E4D"/>
    <w:rsid w:val="00A525F4"/>
    <w:rsid w:val="00A55947"/>
    <w:rsid w:val="00A56A10"/>
    <w:rsid w:val="00A72365"/>
    <w:rsid w:val="00A7481E"/>
    <w:rsid w:val="00A76C23"/>
    <w:rsid w:val="00A9121F"/>
    <w:rsid w:val="00A96AED"/>
    <w:rsid w:val="00A974EA"/>
    <w:rsid w:val="00AC5CE5"/>
    <w:rsid w:val="00AD0F6C"/>
    <w:rsid w:val="00AD3751"/>
    <w:rsid w:val="00AE7B81"/>
    <w:rsid w:val="00AF2876"/>
    <w:rsid w:val="00B05655"/>
    <w:rsid w:val="00B22C34"/>
    <w:rsid w:val="00B40ED4"/>
    <w:rsid w:val="00B642EC"/>
    <w:rsid w:val="00B662C0"/>
    <w:rsid w:val="00B87F29"/>
    <w:rsid w:val="00BA0E79"/>
    <w:rsid w:val="00BE2D9D"/>
    <w:rsid w:val="00BE7911"/>
    <w:rsid w:val="00BF180B"/>
    <w:rsid w:val="00BF6673"/>
    <w:rsid w:val="00C01649"/>
    <w:rsid w:val="00C0236C"/>
    <w:rsid w:val="00C50DDB"/>
    <w:rsid w:val="00C7180E"/>
    <w:rsid w:val="00C72309"/>
    <w:rsid w:val="00CA00FC"/>
    <w:rsid w:val="00CA580D"/>
    <w:rsid w:val="00CB6320"/>
    <w:rsid w:val="00CD472A"/>
    <w:rsid w:val="00CE2E58"/>
    <w:rsid w:val="00CE7181"/>
    <w:rsid w:val="00CF2437"/>
    <w:rsid w:val="00CF301D"/>
    <w:rsid w:val="00D24819"/>
    <w:rsid w:val="00D51B92"/>
    <w:rsid w:val="00D7155D"/>
    <w:rsid w:val="00DD09E4"/>
    <w:rsid w:val="00DD46CB"/>
    <w:rsid w:val="00E02651"/>
    <w:rsid w:val="00E055A8"/>
    <w:rsid w:val="00E1108D"/>
    <w:rsid w:val="00E12567"/>
    <w:rsid w:val="00E55FF1"/>
    <w:rsid w:val="00E62F13"/>
    <w:rsid w:val="00E7761C"/>
    <w:rsid w:val="00E80A08"/>
    <w:rsid w:val="00E81081"/>
    <w:rsid w:val="00E96FE0"/>
    <w:rsid w:val="00EC2B79"/>
    <w:rsid w:val="00EF47EA"/>
    <w:rsid w:val="00F044F0"/>
    <w:rsid w:val="00F06D11"/>
    <w:rsid w:val="00F125F8"/>
    <w:rsid w:val="00F1437E"/>
    <w:rsid w:val="00F5227E"/>
    <w:rsid w:val="00F61C67"/>
    <w:rsid w:val="00F6514E"/>
    <w:rsid w:val="00F72C26"/>
    <w:rsid w:val="00F7595B"/>
    <w:rsid w:val="00FB0EF0"/>
    <w:rsid w:val="00FC04B6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4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F61C6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271E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271E5F"/>
    <w:rPr>
      <w:rFonts w:cs="맑은 고딕"/>
      <w:kern w:val="2"/>
    </w:rPr>
  </w:style>
  <w:style w:type="paragraph" w:styleId="a5">
    <w:name w:val="footer"/>
    <w:basedOn w:val="a"/>
    <w:link w:val="Char0"/>
    <w:uiPriority w:val="99"/>
    <w:unhideWhenUsed/>
    <w:rsid w:val="00271E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271E5F"/>
    <w:rPr>
      <w:rFonts w:cs="맑은 고딕"/>
      <w:kern w:val="2"/>
    </w:rPr>
  </w:style>
  <w:style w:type="character" w:styleId="a6">
    <w:name w:val="Emphasis"/>
    <w:basedOn w:val="a0"/>
    <w:uiPriority w:val="20"/>
    <w:qFormat/>
    <w:rsid w:val="001613DD"/>
    <w:rPr>
      <w:i/>
      <w:iCs/>
    </w:rPr>
  </w:style>
  <w:style w:type="character" w:styleId="a7">
    <w:name w:val="Hyperlink"/>
    <w:basedOn w:val="a0"/>
    <w:uiPriority w:val="99"/>
    <w:semiHidden/>
    <w:unhideWhenUsed/>
    <w:rsid w:val="001613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1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4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F61C6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271E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271E5F"/>
    <w:rPr>
      <w:rFonts w:cs="맑은 고딕"/>
      <w:kern w:val="2"/>
    </w:rPr>
  </w:style>
  <w:style w:type="paragraph" w:styleId="a5">
    <w:name w:val="footer"/>
    <w:basedOn w:val="a"/>
    <w:link w:val="Char0"/>
    <w:uiPriority w:val="99"/>
    <w:unhideWhenUsed/>
    <w:rsid w:val="00271E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271E5F"/>
    <w:rPr>
      <w:rFonts w:cs="맑은 고딕"/>
      <w:kern w:val="2"/>
    </w:rPr>
  </w:style>
  <w:style w:type="character" w:styleId="a6">
    <w:name w:val="Emphasis"/>
    <w:basedOn w:val="a0"/>
    <w:uiPriority w:val="20"/>
    <w:qFormat/>
    <w:rsid w:val="001613DD"/>
    <w:rPr>
      <w:i/>
      <w:iCs/>
    </w:rPr>
  </w:style>
  <w:style w:type="character" w:styleId="a7">
    <w:name w:val="Hyperlink"/>
    <w:basedOn w:val="a0"/>
    <w:uiPriority w:val="99"/>
    <w:semiHidden/>
    <w:unhideWhenUsed/>
    <w:rsid w:val="001613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09D3-2D39-4582-8D33-D978E427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238</Words>
  <Characters>1441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Black Edition SP3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sun</cp:lastModifiedBy>
  <cp:revision>44</cp:revision>
  <cp:lastPrinted>2020-11-24T06:28:00Z</cp:lastPrinted>
  <dcterms:created xsi:type="dcterms:W3CDTF">2018-04-13T07:00:00Z</dcterms:created>
  <dcterms:modified xsi:type="dcterms:W3CDTF">2020-11-24T10:24:00Z</dcterms:modified>
</cp:coreProperties>
</file>