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24D442" w14:textId="75A81EF0" w:rsidR="00890F8E" w:rsidRPr="00E12C83" w:rsidRDefault="00E12C83" w:rsidP="00E12C83">
      <w:pPr>
        <w:pStyle w:val="MS"/>
        <w:spacing w:line="360" w:lineRule="auto"/>
        <w:rPr>
          <w:rFonts w:ascii="Arial" w:eastAsia="바탕" w:hAnsi="Arial" w:cs="Arial"/>
          <w:sz w:val="28"/>
          <w:szCs w:val="28"/>
          <w:shd w:val="clear" w:color="auto" w:fill="FFFFFF"/>
        </w:rPr>
      </w:pPr>
      <w:r w:rsidRPr="00E12C83">
        <w:rPr>
          <w:rFonts w:ascii="Arial" w:eastAsia="바탕" w:hAnsi="Arial" w:cs="Arial"/>
          <w:sz w:val="28"/>
          <w:szCs w:val="28"/>
          <w:shd w:val="clear" w:color="auto" w:fill="FFFFFF"/>
        </w:rPr>
        <w:t xml:space="preserve">Cloning and characterization of </w:t>
      </w:r>
      <w:r w:rsidR="00A406AB">
        <w:rPr>
          <w:rFonts w:ascii="Arial" w:eastAsia="바탕" w:hAnsi="Arial" w:cs="Arial"/>
          <w:sz w:val="28"/>
          <w:szCs w:val="28"/>
          <w:shd w:val="clear" w:color="auto" w:fill="FFFFFF"/>
        </w:rPr>
        <w:t>maize (</w:t>
      </w:r>
      <w:proofErr w:type="spellStart"/>
      <w:r w:rsidR="00A406AB" w:rsidRPr="007421CD">
        <w:rPr>
          <w:rFonts w:ascii="Arial" w:eastAsia="바탕" w:hAnsi="Arial" w:cs="Arial"/>
          <w:i/>
          <w:iCs/>
          <w:sz w:val="28"/>
          <w:szCs w:val="28"/>
          <w:shd w:val="clear" w:color="auto" w:fill="FFFFFF"/>
        </w:rPr>
        <w:t>Z</w:t>
      </w:r>
      <w:r w:rsidR="00A406AB" w:rsidRPr="007421CD">
        <w:rPr>
          <w:rFonts w:ascii="Arial" w:eastAsia="바탕" w:hAnsi="Arial" w:cs="Arial" w:hint="eastAsia"/>
          <w:i/>
          <w:iCs/>
          <w:sz w:val="28"/>
          <w:szCs w:val="28"/>
          <w:shd w:val="clear" w:color="auto" w:fill="FFFFFF"/>
        </w:rPr>
        <w:t>ea</w:t>
      </w:r>
      <w:proofErr w:type="spellEnd"/>
      <w:r w:rsidR="00A406AB" w:rsidRPr="007421CD">
        <w:rPr>
          <w:rFonts w:ascii="Arial" w:eastAsia="바탕" w:hAnsi="Arial" w:cs="Arial" w:hint="eastAsia"/>
          <w:i/>
          <w:iCs/>
          <w:sz w:val="28"/>
          <w:szCs w:val="28"/>
          <w:shd w:val="clear" w:color="auto" w:fill="FFFFFF"/>
        </w:rPr>
        <w:t xml:space="preserve"> </w:t>
      </w:r>
      <w:r w:rsidR="00A406AB" w:rsidRPr="007421CD">
        <w:rPr>
          <w:rFonts w:ascii="Arial" w:eastAsia="바탕" w:hAnsi="Arial" w:cs="Arial"/>
          <w:i/>
          <w:iCs/>
          <w:sz w:val="28"/>
          <w:szCs w:val="28"/>
          <w:shd w:val="clear" w:color="auto" w:fill="FFFFFF"/>
        </w:rPr>
        <w:t>mays</w:t>
      </w:r>
      <w:r w:rsidR="00A406AB">
        <w:rPr>
          <w:rFonts w:ascii="Arial" w:eastAsia="바탕" w:hAnsi="Arial" w:cs="Arial"/>
          <w:sz w:val="28"/>
          <w:szCs w:val="28"/>
          <w:shd w:val="clear" w:color="auto" w:fill="FFFFFF"/>
        </w:rPr>
        <w:t xml:space="preserve">) </w:t>
      </w:r>
      <w:proofErr w:type="spellStart"/>
      <w:r w:rsidRPr="00E12C83">
        <w:rPr>
          <w:rFonts w:ascii="Arial" w:eastAsia="바탕" w:hAnsi="Arial" w:cs="Arial"/>
          <w:sz w:val="28"/>
          <w:szCs w:val="28"/>
          <w:shd w:val="clear" w:color="auto" w:fill="FFFFFF"/>
        </w:rPr>
        <w:t>nitrilase</w:t>
      </w:r>
      <w:proofErr w:type="spellEnd"/>
      <w:r w:rsidR="00A406AB">
        <w:rPr>
          <w:rFonts w:ascii="Arial" w:eastAsia="바탕" w:hAnsi="Arial" w:cs="Arial"/>
          <w:sz w:val="28"/>
          <w:szCs w:val="28"/>
          <w:shd w:val="clear" w:color="auto" w:fill="FFFFFF"/>
        </w:rPr>
        <w:t xml:space="preserve"> to study its defensive roles</w:t>
      </w:r>
      <w:r w:rsidRPr="00E12C83">
        <w:rPr>
          <w:rFonts w:ascii="Arial" w:eastAsia="바탕" w:hAnsi="Arial" w:cs="Arial"/>
          <w:sz w:val="28"/>
          <w:szCs w:val="28"/>
          <w:shd w:val="clear" w:color="auto" w:fill="FFFFFF"/>
        </w:rPr>
        <w:t xml:space="preserve"> </w:t>
      </w:r>
    </w:p>
    <w:p w14:paraId="1089D2D6" w14:textId="77777777" w:rsidR="00E12C83" w:rsidRDefault="00E12C83" w:rsidP="00E12C83">
      <w:pPr>
        <w:pStyle w:val="MS"/>
        <w:spacing w:line="360" w:lineRule="auto"/>
        <w:rPr>
          <w:rFonts w:ascii="Arial" w:hAnsi="Arial" w:cs="Arial"/>
          <w:sz w:val="24"/>
          <w:szCs w:val="24"/>
        </w:rPr>
      </w:pPr>
    </w:p>
    <w:p w14:paraId="4EEFDEE3" w14:textId="37D58306" w:rsidR="00F77B58" w:rsidRPr="00071882" w:rsidRDefault="00F77B58" w:rsidP="00E12C83">
      <w:pPr>
        <w:pStyle w:val="MS"/>
        <w:spacing w:line="360" w:lineRule="auto"/>
        <w:rPr>
          <w:rFonts w:ascii="Arial" w:hAnsi="Arial" w:cs="Arial"/>
          <w:sz w:val="24"/>
          <w:szCs w:val="24"/>
          <w:vertAlign w:val="subscript"/>
        </w:rPr>
      </w:pPr>
      <w:proofErr w:type="spellStart"/>
      <w:r w:rsidRPr="00E12C83">
        <w:rPr>
          <w:rFonts w:ascii="Arial" w:hAnsi="Arial" w:cs="Arial"/>
          <w:sz w:val="24"/>
          <w:szCs w:val="24"/>
        </w:rPr>
        <w:t>DaeHyeon</w:t>
      </w:r>
      <w:proofErr w:type="spellEnd"/>
      <w:r w:rsidRPr="00E12C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2C83">
        <w:rPr>
          <w:rFonts w:ascii="Arial" w:hAnsi="Arial" w:cs="Arial"/>
          <w:sz w:val="24"/>
          <w:szCs w:val="24"/>
        </w:rPr>
        <w:t>Gwak</w:t>
      </w:r>
      <w:proofErr w:type="spellEnd"/>
      <w:r w:rsidR="00071882">
        <w:rPr>
          <w:rFonts w:ascii="Arial" w:eastAsia="함초롬바탕" w:hAnsi="Arial" w:cs="Arial"/>
          <w:position w:val="6"/>
          <w:sz w:val="24"/>
          <w:szCs w:val="24"/>
          <w:vertAlign w:val="superscript"/>
        </w:rPr>
        <w:t>1</w:t>
      </w:r>
      <w:r w:rsidRPr="00E12C8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12C83">
        <w:rPr>
          <w:rFonts w:ascii="Arial" w:hAnsi="Arial" w:cs="Arial"/>
          <w:sz w:val="24"/>
          <w:szCs w:val="24"/>
        </w:rPr>
        <w:t>JooHyeon</w:t>
      </w:r>
      <w:proofErr w:type="spellEnd"/>
      <w:r w:rsidRPr="00E12C83">
        <w:rPr>
          <w:rFonts w:ascii="Arial" w:hAnsi="Arial" w:cs="Arial"/>
          <w:sz w:val="24"/>
          <w:szCs w:val="24"/>
        </w:rPr>
        <w:t xml:space="preserve"> Lee</w:t>
      </w:r>
      <w:r w:rsidR="00071882">
        <w:rPr>
          <w:rFonts w:ascii="Arial" w:eastAsia="함초롬바탕" w:hAnsi="Arial" w:cs="Arial"/>
          <w:position w:val="6"/>
          <w:sz w:val="24"/>
          <w:szCs w:val="24"/>
          <w:vertAlign w:val="superscript"/>
        </w:rPr>
        <w:t>1</w:t>
      </w:r>
      <w:r w:rsidRPr="00E12C8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12C83">
        <w:rPr>
          <w:rFonts w:ascii="Arial" w:hAnsi="Arial" w:cs="Arial"/>
          <w:sz w:val="24"/>
          <w:szCs w:val="24"/>
        </w:rPr>
        <w:t>MiJeong</w:t>
      </w:r>
      <w:proofErr w:type="spellEnd"/>
      <w:r w:rsidRPr="00E12C83">
        <w:rPr>
          <w:rFonts w:ascii="Arial" w:hAnsi="Arial" w:cs="Arial"/>
          <w:sz w:val="24"/>
          <w:szCs w:val="24"/>
        </w:rPr>
        <w:t xml:space="preserve"> Lee</w:t>
      </w:r>
      <w:r w:rsidR="00071882">
        <w:rPr>
          <w:rFonts w:ascii="Arial" w:eastAsia="함초롬바탕" w:hAnsi="Arial" w:cs="Arial"/>
          <w:position w:val="6"/>
          <w:sz w:val="24"/>
          <w:szCs w:val="24"/>
          <w:vertAlign w:val="superscript"/>
        </w:rPr>
        <w:t>1</w:t>
      </w:r>
      <w:r w:rsidRPr="00E12C8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12C83">
        <w:rPr>
          <w:rFonts w:ascii="Arial" w:hAnsi="Arial" w:cs="Arial"/>
          <w:sz w:val="24"/>
          <w:szCs w:val="24"/>
        </w:rPr>
        <w:t>MinJeong</w:t>
      </w:r>
      <w:proofErr w:type="spellEnd"/>
      <w:r w:rsidRPr="00E12C83">
        <w:rPr>
          <w:rFonts w:ascii="Arial" w:hAnsi="Arial" w:cs="Arial"/>
          <w:sz w:val="24"/>
          <w:szCs w:val="24"/>
        </w:rPr>
        <w:t xml:space="preserve"> Cho</w:t>
      </w:r>
      <w:r w:rsidR="00071882">
        <w:rPr>
          <w:rFonts w:ascii="Arial" w:eastAsia="함초롬바탕" w:hAnsi="Arial" w:cs="Arial"/>
          <w:position w:val="6"/>
          <w:sz w:val="24"/>
          <w:szCs w:val="24"/>
          <w:vertAlign w:val="superscript"/>
        </w:rPr>
        <w:t>1</w:t>
      </w:r>
      <w:r w:rsidR="00D12EF4" w:rsidRPr="00E12C83">
        <w:rPr>
          <w:rFonts w:ascii="Arial" w:hAnsi="Arial" w:cs="Arial"/>
          <w:sz w:val="24"/>
          <w:szCs w:val="24"/>
        </w:rPr>
        <w:t>,</w:t>
      </w:r>
      <w:r w:rsidR="00A77FCB" w:rsidRPr="00E12C8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77FCB" w:rsidRPr="00E12C83">
        <w:rPr>
          <w:rFonts w:ascii="Arial" w:hAnsi="Arial" w:cs="Arial"/>
          <w:sz w:val="24"/>
          <w:szCs w:val="24"/>
        </w:rPr>
        <w:t>W</w:t>
      </w:r>
      <w:r w:rsidR="00D12EF4" w:rsidRPr="00E12C83">
        <w:rPr>
          <w:rFonts w:ascii="Arial" w:hAnsi="Arial" w:cs="Arial"/>
          <w:sz w:val="24"/>
          <w:szCs w:val="24"/>
        </w:rPr>
        <w:t>oong</w:t>
      </w:r>
      <w:proofErr w:type="spellEnd"/>
      <w:r w:rsidR="00E12C83">
        <w:rPr>
          <w:rFonts w:ascii="Arial" w:hAnsi="Arial" w:cs="Arial"/>
          <w:sz w:val="24"/>
          <w:szCs w:val="24"/>
        </w:rPr>
        <w:t xml:space="preserve"> </w:t>
      </w:r>
      <w:r w:rsidR="00D12EF4" w:rsidRPr="00E12C83">
        <w:rPr>
          <w:rFonts w:ascii="Arial" w:hAnsi="Arial" w:cs="Arial"/>
          <w:sz w:val="24"/>
          <w:szCs w:val="24"/>
        </w:rPr>
        <w:t>June Park. and</w:t>
      </w:r>
      <w:r w:rsidR="00B73DAB" w:rsidRPr="00E12C8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3DAB" w:rsidRPr="00E12C83">
        <w:rPr>
          <w:rFonts w:ascii="Arial" w:hAnsi="Arial" w:cs="Arial"/>
          <w:sz w:val="24"/>
          <w:szCs w:val="24"/>
        </w:rPr>
        <w:t>Chi</w:t>
      </w:r>
      <w:r w:rsidR="00E12C83">
        <w:rPr>
          <w:rFonts w:ascii="Arial" w:hAnsi="Arial" w:cs="Arial"/>
          <w:sz w:val="24"/>
          <w:szCs w:val="24"/>
        </w:rPr>
        <w:t>a</w:t>
      </w:r>
      <w:r w:rsidR="00A77FCB" w:rsidRPr="00E12C83">
        <w:rPr>
          <w:rFonts w:ascii="Arial" w:hAnsi="Arial" w:cs="Arial"/>
          <w:sz w:val="24"/>
          <w:szCs w:val="24"/>
        </w:rPr>
        <w:t>n</w:t>
      </w:r>
      <w:proofErr w:type="spellEnd"/>
      <w:r w:rsidR="00A77FCB" w:rsidRPr="00E12C83">
        <w:rPr>
          <w:rFonts w:ascii="Arial" w:hAnsi="Arial" w:cs="Arial"/>
          <w:sz w:val="24"/>
          <w:szCs w:val="24"/>
        </w:rPr>
        <w:t xml:space="preserve"> Kwon</w:t>
      </w:r>
      <w:r w:rsidR="00071882" w:rsidRPr="00071882">
        <w:rPr>
          <w:rFonts w:ascii="Arial" w:eastAsia="함초롬바탕" w:hAnsi="Arial" w:cs="Arial"/>
          <w:position w:val="6"/>
          <w:sz w:val="24"/>
          <w:szCs w:val="24"/>
          <w:vertAlign w:val="superscript"/>
        </w:rPr>
        <w:t>c</w:t>
      </w:r>
    </w:p>
    <w:p w14:paraId="63468E7E" w14:textId="125B55FD" w:rsidR="00CE183C" w:rsidRPr="00E12C83" w:rsidRDefault="00F73470" w:rsidP="00E12C83">
      <w:pPr>
        <w:pStyle w:val="MS"/>
        <w:spacing w:line="360" w:lineRule="auto"/>
        <w:rPr>
          <w:rFonts w:ascii="Arial" w:hAnsi="Arial" w:cs="Arial"/>
          <w:sz w:val="24"/>
          <w:szCs w:val="24"/>
        </w:rPr>
      </w:pPr>
      <w:r w:rsidRPr="00E12C83">
        <w:rPr>
          <w:rFonts w:ascii="Arial" w:hAnsi="Arial" w:cs="Arial"/>
          <w:sz w:val="24"/>
          <w:szCs w:val="24"/>
        </w:rPr>
        <w:t xml:space="preserve">Department of Molecular Biology, </w:t>
      </w:r>
      <w:proofErr w:type="spellStart"/>
      <w:r w:rsidRPr="00E12C83">
        <w:rPr>
          <w:rFonts w:ascii="Arial" w:hAnsi="Arial" w:cs="Arial"/>
          <w:sz w:val="24"/>
          <w:szCs w:val="24"/>
        </w:rPr>
        <w:t>Dankook</w:t>
      </w:r>
      <w:proofErr w:type="spellEnd"/>
      <w:r w:rsidRPr="00E12C83">
        <w:rPr>
          <w:rFonts w:ascii="Arial" w:hAnsi="Arial" w:cs="Arial"/>
          <w:sz w:val="24"/>
          <w:szCs w:val="24"/>
        </w:rPr>
        <w:t xml:space="preserve"> University</w:t>
      </w:r>
    </w:p>
    <w:p w14:paraId="24D5646C" w14:textId="77777777" w:rsidR="00F73470" w:rsidRPr="00E12C83" w:rsidRDefault="00F73470" w:rsidP="00E12C83">
      <w:pPr>
        <w:pStyle w:val="MS"/>
        <w:spacing w:line="36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297A453F" w14:textId="54FE7552" w:rsidR="00AC3915" w:rsidRPr="00E12C83" w:rsidRDefault="00AC3915" w:rsidP="00E12C83">
      <w:pPr>
        <w:pStyle w:val="MS"/>
        <w:spacing w:line="360" w:lineRule="auto"/>
        <w:rPr>
          <w:rFonts w:ascii="Arial" w:hAnsi="Arial" w:cs="Arial"/>
          <w:sz w:val="24"/>
          <w:szCs w:val="24"/>
        </w:rPr>
      </w:pPr>
      <w:r w:rsidRPr="00E12C83">
        <w:rPr>
          <w:rFonts w:ascii="Arial" w:hAnsi="Arial" w:cs="Arial"/>
          <w:sz w:val="24"/>
          <w:szCs w:val="24"/>
        </w:rPr>
        <w:t>Abstract</w:t>
      </w:r>
    </w:p>
    <w:p w14:paraId="52BF5CB3" w14:textId="77777777" w:rsidR="00CE1E8E" w:rsidRPr="00E12C83" w:rsidRDefault="00CE1E8E" w:rsidP="00E12C83">
      <w:pPr>
        <w:pStyle w:val="MS"/>
        <w:spacing w:line="360" w:lineRule="auto"/>
        <w:rPr>
          <w:rFonts w:ascii="Arial" w:eastAsia="바탕" w:hAnsi="Arial" w:cs="Arial"/>
          <w:color w:val="000000" w:themeColor="text1"/>
          <w:sz w:val="24"/>
          <w:szCs w:val="24"/>
          <w:shd w:val="clear" w:color="auto" w:fill="FFFFFF"/>
        </w:rPr>
      </w:pPr>
    </w:p>
    <w:p w14:paraId="2B04D80D" w14:textId="6447B13A" w:rsidR="00FC06B7" w:rsidRDefault="00E12C83" w:rsidP="00E12C83">
      <w:pPr>
        <w:pStyle w:val="MS"/>
        <w:spacing w:line="360" w:lineRule="auto"/>
        <w:rPr>
          <w:rFonts w:ascii="Arial" w:eastAsia="맑은 고딕" w:hAnsi="Arial" w:cs="Arial"/>
          <w:color w:val="000000" w:themeColor="text1"/>
          <w:sz w:val="24"/>
          <w:szCs w:val="24"/>
          <w:shd w:val="clear" w:color="auto" w:fill="FFFFFF"/>
        </w:rPr>
      </w:pPr>
      <w:r w:rsidRPr="00FC06B7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 xml:space="preserve">Auxin is involved in not only plant growth regulation, but also defense responses. One of the auxin biosynthetic enzymes </w:t>
      </w:r>
      <w:proofErr w:type="spellStart"/>
      <w:r w:rsidRPr="00FC06B7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>nitrilase</w:t>
      </w:r>
      <w:proofErr w:type="spellEnd"/>
      <w:r w:rsidRPr="00FC06B7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 xml:space="preserve"> (EC 3.5.5.1) have dual functions in auxin biosynthesis and defense against nitrile toxicity. Up to date the function of </w:t>
      </w:r>
      <w:proofErr w:type="spellStart"/>
      <w:r w:rsidRPr="00FC06B7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>nitrilase</w:t>
      </w:r>
      <w:proofErr w:type="spellEnd"/>
      <w:r w:rsidRPr="00FC06B7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 xml:space="preserve"> have been studied mainly in terms of auxin biosynthesis, and the study on its defensive roles in plants is scarce. However, </w:t>
      </w:r>
      <w:r w:rsidR="00FC06B7" w:rsidRPr="00FC06B7">
        <w:rPr>
          <w:rFonts w:ascii="Arial" w:eastAsia="맑은 고딕" w:hAnsi="Arial" w:cs="Arial"/>
          <w:color w:val="000000" w:themeColor="text1"/>
          <w:sz w:val="24"/>
          <w:szCs w:val="24"/>
          <w:shd w:val="clear" w:color="auto" w:fill="FFFFFF"/>
        </w:rPr>
        <w:t xml:space="preserve">detoxification by </w:t>
      </w:r>
      <w:proofErr w:type="spellStart"/>
      <w:r w:rsidR="00FC06B7" w:rsidRPr="00FC06B7">
        <w:rPr>
          <w:rFonts w:ascii="Arial" w:eastAsia="맑은 고딕" w:hAnsi="Arial" w:cs="Arial"/>
          <w:color w:val="000000" w:themeColor="text1"/>
          <w:sz w:val="24"/>
          <w:szCs w:val="24"/>
          <w:shd w:val="clear" w:color="auto" w:fill="FFFFFF"/>
        </w:rPr>
        <w:t>nitrilase</w:t>
      </w:r>
      <w:proofErr w:type="spellEnd"/>
      <w:r w:rsidR="00FC06B7">
        <w:rPr>
          <w:rFonts w:ascii="Arial" w:eastAsia="맑은 고딕" w:hAnsi="Arial" w:cs="Arial"/>
          <w:color w:val="000000" w:themeColor="text1"/>
          <w:sz w:val="24"/>
          <w:szCs w:val="24"/>
          <w:shd w:val="clear" w:color="auto" w:fill="FFFFFF"/>
        </w:rPr>
        <w:t xml:space="preserve"> and its induction by diverse stress stimulation have been documented. To further study the function of </w:t>
      </w:r>
      <w:proofErr w:type="spellStart"/>
      <w:r w:rsidR="00FC06B7">
        <w:rPr>
          <w:rFonts w:ascii="Arial" w:eastAsia="맑은 고딕" w:hAnsi="Arial" w:cs="Arial"/>
          <w:color w:val="000000" w:themeColor="text1"/>
          <w:sz w:val="24"/>
          <w:szCs w:val="24"/>
          <w:shd w:val="clear" w:color="auto" w:fill="FFFFFF"/>
        </w:rPr>
        <w:t>nitri</w:t>
      </w:r>
      <w:r w:rsidR="00071882">
        <w:rPr>
          <w:rFonts w:ascii="Arial" w:eastAsia="맑은 고딕" w:hAnsi="Arial" w:cs="Arial" w:hint="eastAsia"/>
          <w:color w:val="000000" w:themeColor="text1"/>
          <w:sz w:val="24"/>
          <w:szCs w:val="24"/>
          <w:shd w:val="clear" w:color="auto" w:fill="FFFFFF"/>
        </w:rPr>
        <w:t>l</w:t>
      </w:r>
      <w:r w:rsidR="00FC06B7">
        <w:rPr>
          <w:rFonts w:ascii="Arial" w:eastAsia="맑은 고딕" w:hAnsi="Arial" w:cs="Arial"/>
          <w:color w:val="000000" w:themeColor="text1"/>
          <w:sz w:val="24"/>
          <w:szCs w:val="24"/>
          <w:shd w:val="clear" w:color="auto" w:fill="FFFFFF"/>
        </w:rPr>
        <w:t>ase</w:t>
      </w:r>
      <w:proofErr w:type="spellEnd"/>
      <w:r w:rsidR="00FC06B7">
        <w:rPr>
          <w:rFonts w:ascii="Arial" w:eastAsia="맑은 고딕" w:hAnsi="Arial" w:cs="Arial"/>
          <w:color w:val="000000" w:themeColor="text1"/>
          <w:sz w:val="24"/>
          <w:szCs w:val="24"/>
          <w:shd w:val="clear" w:color="auto" w:fill="FFFFFF"/>
        </w:rPr>
        <w:t xml:space="preserve"> in plants, we are currently carrying out the cloning of the maize </w:t>
      </w:r>
      <w:proofErr w:type="spellStart"/>
      <w:r w:rsidR="00FC06B7">
        <w:rPr>
          <w:rFonts w:ascii="Arial" w:eastAsia="맑은 고딕" w:hAnsi="Arial" w:cs="Arial"/>
          <w:color w:val="000000" w:themeColor="text1"/>
          <w:sz w:val="24"/>
          <w:szCs w:val="24"/>
          <w:shd w:val="clear" w:color="auto" w:fill="FFFFFF"/>
        </w:rPr>
        <w:t>nitrilase</w:t>
      </w:r>
      <w:proofErr w:type="spellEnd"/>
      <w:r w:rsidR="00FC06B7">
        <w:rPr>
          <w:rFonts w:ascii="Arial" w:eastAsia="맑은 고딕" w:hAnsi="Arial" w:cs="Arial"/>
          <w:color w:val="000000" w:themeColor="text1"/>
          <w:sz w:val="24"/>
          <w:szCs w:val="24"/>
          <w:shd w:val="clear" w:color="auto" w:fill="FFFFFF"/>
        </w:rPr>
        <w:t xml:space="preserve">. We will briefly present the current status of our work and discuss about more possibilities to explore the defensive roles of maize </w:t>
      </w:r>
      <w:proofErr w:type="spellStart"/>
      <w:r w:rsidR="00FC06B7">
        <w:rPr>
          <w:rFonts w:ascii="Arial" w:eastAsia="맑은 고딕" w:hAnsi="Arial" w:cs="Arial"/>
          <w:color w:val="000000" w:themeColor="text1"/>
          <w:sz w:val="24"/>
          <w:szCs w:val="24"/>
          <w:shd w:val="clear" w:color="auto" w:fill="FFFFFF"/>
        </w:rPr>
        <w:t>nitir</w:t>
      </w:r>
      <w:r w:rsidR="00071882">
        <w:rPr>
          <w:rFonts w:ascii="Arial" w:eastAsia="맑은 고딕" w:hAnsi="Arial" w:cs="Arial"/>
          <w:color w:val="000000" w:themeColor="text1"/>
          <w:sz w:val="24"/>
          <w:szCs w:val="24"/>
          <w:shd w:val="clear" w:color="auto" w:fill="FFFFFF"/>
        </w:rPr>
        <w:t>i</w:t>
      </w:r>
      <w:r w:rsidR="00FC06B7">
        <w:rPr>
          <w:rFonts w:ascii="Arial" w:eastAsia="맑은 고딕" w:hAnsi="Arial" w:cs="Arial"/>
          <w:color w:val="000000" w:themeColor="text1"/>
          <w:sz w:val="24"/>
          <w:szCs w:val="24"/>
          <w:shd w:val="clear" w:color="auto" w:fill="FFFFFF"/>
        </w:rPr>
        <w:t>lases</w:t>
      </w:r>
      <w:proofErr w:type="spellEnd"/>
      <w:r w:rsidR="00FC06B7">
        <w:rPr>
          <w:rFonts w:ascii="Arial" w:eastAsia="맑은 고딕" w:hAnsi="Arial" w:cs="Arial"/>
          <w:color w:val="000000" w:themeColor="text1"/>
          <w:sz w:val="24"/>
          <w:szCs w:val="24"/>
          <w:shd w:val="clear" w:color="auto" w:fill="FFFFFF"/>
        </w:rPr>
        <w:t>.</w:t>
      </w:r>
    </w:p>
    <w:p w14:paraId="4025447E" w14:textId="6BB81FA5" w:rsidR="00CE1E8E" w:rsidRPr="00FC06B7" w:rsidRDefault="00FC06B7" w:rsidP="00FC06B7">
      <w:pPr>
        <w:pStyle w:val="MS"/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eastAsia="맑은 고딕" w:hAnsi="Arial" w:cs="Arial"/>
          <w:color w:val="000000" w:themeColor="text1"/>
          <w:sz w:val="24"/>
          <w:szCs w:val="24"/>
          <w:shd w:val="clear" w:color="auto" w:fill="FFFFFF"/>
        </w:rPr>
        <w:t xml:space="preserve">[Student participants (D.G., J.L., M.L., M.C.) in this work were supported by the 2020 University Innovation Support Project to </w:t>
      </w:r>
      <w:proofErr w:type="spellStart"/>
      <w:r>
        <w:rPr>
          <w:rFonts w:ascii="Arial" w:eastAsia="맑은 고딕" w:hAnsi="Arial" w:cs="Arial"/>
          <w:color w:val="000000" w:themeColor="text1"/>
          <w:sz w:val="24"/>
          <w:szCs w:val="24"/>
          <w:shd w:val="clear" w:color="auto" w:fill="FFFFFF"/>
        </w:rPr>
        <w:t>Dankook</w:t>
      </w:r>
      <w:proofErr w:type="spellEnd"/>
      <w:r>
        <w:rPr>
          <w:rFonts w:ascii="Arial" w:eastAsia="맑은 고딕" w:hAnsi="Arial" w:cs="Arial"/>
          <w:color w:val="000000" w:themeColor="text1"/>
          <w:sz w:val="24"/>
          <w:szCs w:val="24"/>
          <w:shd w:val="clear" w:color="auto" w:fill="FFFFFF"/>
        </w:rPr>
        <w:t xml:space="preserve"> University.]</w:t>
      </w:r>
    </w:p>
    <w:sectPr w:rsidR="00CE1E8E" w:rsidRPr="00FC06B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8D6A43" w14:textId="77777777" w:rsidR="008D4625" w:rsidRDefault="008D4625" w:rsidP="00071882">
      <w:pPr>
        <w:spacing w:after="0" w:line="240" w:lineRule="auto"/>
      </w:pPr>
      <w:r>
        <w:separator/>
      </w:r>
    </w:p>
  </w:endnote>
  <w:endnote w:type="continuationSeparator" w:id="0">
    <w:p w14:paraId="4EC6588F" w14:textId="77777777" w:rsidR="008D4625" w:rsidRDefault="008D4625" w:rsidP="00071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함초롬바탕">
    <w:panose1 w:val="02030504000101010101"/>
    <w:charset w:val="81"/>
    <w:family w:val="roman"/>
    <w:pitch w:val="variable"/>
    <w:sig w:usb0="F7FFAEFF" w:usb1="FBDFFFFF" w:usb2="0417FFFF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E48358" w14:textId="77777777" w:rsidR="008D4625" w:rsidRDefault="008D4625" w:rsidP="00071882">
      <w:pPr>
        <w:spacing w:after="0" w:line="240" w:lineRule="auto"/>
      </w:pPr>
      <w:r>
        <w:separator/>
      </w:r>
    </w:p>
  </w:footnote>
  <w:footnote w:type="continuationSeparator" w:id="0">
    <w:p w14:paraId="115B3F69" w14:textId="77777777" w:rsidR="008D4625" w:rsidRDefault="008D4625" w:rsidP="000718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F8E"/>
    <w:rsid w:val="00071882"/>
    <w:rsid w:val="00206C20"/>
    <w:rsid w:val="003223A8"/>
    <w:rsid w:val="006752DC"/>
    <w:rsid w:val="007421CD"/>
    <w:rsid w:val="00814F3E"/>
    <w:rsid w:val="00890F8E"/>
    <w:rsid w:val="008D4625"/>
    <w:rsid w:val="00A406AB"/>
    <w:rsid w:val="00A77FCB"/>
    <w:rsid w:val="00AC3915"/>
    <w:rsid w:val="00AE20E4"/>
    <w:rsid w:val="00B73DAB"/>
    <w:rsid w:val="00BE1256"/>
    <w:rsid w:val="00CE183C"/>
    <w:rsid w:val="00CE1E8E"/>
    <w:rsid w:val="00D12EF4"/>
    <w:rsid w:val="00E12C83"/>
    <w:rsid w:val="00F73470"/>
    <w:rsid w:val="00F77B58"/>
    <w:rsid w:val="00FC0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E0F759"/>
  <w15:chartTrackingRefBased/>
  <w15:docId w15:val="{0C960588-11DC-4ACF-9C92-4CE9D0711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">
    <w:name w:val="MS바탕글"/>
    <w:basedOn w:val="a"/>
    <w:rsid w:val="00890F8E"/>
    <w:pPr>
      <w:shd w:val="clear" w:color="auto" w:fill="FFFFFF"/>
      <w:spacing w:line="256" w:lineRule="auto"/>
      <w:textAlignment w:val="baseline"/>
    </w:pPr>
    <w:rPr>
      <w:rFonts w:ascii="맑은 고딕" w:eastAsia="굴림" w:hAnsi="굴림" w:cs="굴림"/>
      <w:color w:val="000000"/>
      <w:kern w:val="0"/>
      <w:szCs w:val="20"/>
    </w:rPr>
  </w:style>
  <w:style w:type="paragraph" w:styleId="a3">
    <w:name w:val="Balloon Text"/>
    <w:basedOn w:val="a"/>
    <w:link w:val="Char"/>
    <w:uiPriority w:val="99"/>
    <w:semiHidden/>
    <w:unhideWhenUsed/>
    <w:rsid w:val="00890F8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890F8E"/>
    <w:rPr>
      <w:rFonts w:asciiTheme="majorHAnsi" w:eastAsiaTheme="majorEastAsia" w:hAnsiTheme="majorHAnsi" w:cstheme="maj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07188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4"/>
    <w:uiPriority w:val="99"/>
    <w:rsid w:val="00071882"/>
  </w:style>
  <w:style w:type="paragraph" w:styleId="a5">
    <w:name w:val="footer"/>
    <w:basedOn w:val="a"/>
    <w:link w:val="Char1"/>
    <w:uiPriority w:val="99"/>
    <w:unhideWhenUsed/>
    <w:rsid w:val="00071882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5"/>
    <w:uiPriority w:val="99"/>
    <w:rsid w:val="000718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3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사용자</dc:creator>
  <cp:keywords/>
  <dc:description/>
  <cp:lastModifiedBy>김경희</cp:lastModifiedBy>
  <cp:revision>4</cp:revision>
  <cp:lastPrinted>2020-11-12T08:52:00Z</cp:lastPrinted>
  <dcterms:created xsi:type="dcterms:W3CDTF">2020-11-12T09:55:00Z</dcterms:created>
  <dcterms:modified xsi:type="dcterms:W3CDTF">2020-11-13T05:20:00Z</dcterms:modified>
</cp:coreProperties>
</file>